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1A6D7" w14:textId="3A795C85" w:rsidR="00BA6D9D" w:rsidRPr="00200BFF" w:rsidRDefault="00BA6D9D" w:rsidP="00B967CC">
      <w:pPr>
        <w:spacing w:before="360"/>
        <w:ind w:right="-7"/>
        <w:jc w:val="center"/>
        <w:rPr>
          <w:rFonts w:asciiTheme="majorHAnsi" w:hAnsiTheme="majorHAnsi"/>
          <w:b/>
          <w:bCs/>
          <w:sz w:val="22"/>
          <w:szCs w:val="28"/>
        </w:rPr>
      </w:pPr>
      <w:r w:rsidRPr="00200BFF">
        <w:rPr>
          <w:rFonts w:asciiTheme="majorHAnsi" w:hAnsiTheme="majorHAnsi"/>
          <w:b/>
          <w:bCs/>
          <w:sz w:val="22"/>
          <w:szCs w:val="28"/>
        </w:rPr>
        <w:t>Informācija par piemaksām, prēmijām, naudas balvām, sociālajām garantijām un to noteikšanas kritērijiem institūcijā</w:t>
      </w:r>
    </w:p>
    <w:p w14:paraId="12FA72C1" w14:textId="77777777" w:rsidR="00BA6D9D" w:rsidRPr="00200BFF" w:rsidRDefault="00BA6D9D" w:rsidP="00BA6D9D">
      <w:pPr>
        <w:spacing w:before="130" w:line="260" w:lineRule="exact"/>
        <w:ind w:firstLine="539"/>
        <w:jc w:val="right"/>
        <w:rPr>
          <w:rFonts w:asciiTheme="majorHAnsi" w:hAnsiTheme="majorHAnsi"/>
          <w:sz w:val="19"/>
          <w:szCs w:val="26"/>
        </w:rPr>
      </w:pPr>
    </w:p>
    <w:p w14:paraId="2D111847" w14:textId="77777777" w:rsidR="00BA6D9D" w:rsidRPr="00200BFF" w:rsidRDefault="00BA6D9D" w:rsidP="00BA6D9D">
      <w:pPr>
        <w:spacing w:before="130" w:line="260" w:lineRule="exact"/>
        <w:jc w:val="center"/>
        <w:rPr>
          <w:rFonts w:asciiTheme="majorHAnsi" w:hAnsiTheme="majorHAnsi"/>
          <w:b/>
          <w:bCs/>
          <w:sz w:val="19"/>
          <w:szCs w:val="24"/>
        </w:rPr>
      </w:pPr>
      <w:r w:rsidRPr="00200BFF">
        <w:rPr>
          <w:rFonts w:asciiTheme="majorHAnsi" w:hAnsiTheme="majorHAnsi"/>
          <w:b/>
          <w:bCs/>
          <w:sz w:val="19"/>
          <w:szCs w:val="24"/>
        </w:rPr>
        <w:t>Informācija par piemaksām, prēmijām un naudas balvām</w:t>
      </w:r>
    </w:p>
    <w:p w14:paraId="03DD1E2F" w14:textId="77777777" w:rsidR="00BA6D9D" w:rsidRPr="00200BFF" w:rsidRDefault="00BA6D9D" w:rsidP="00BA6D9D">
      <w:pPr>
        <w:spacing w:before="130" w:line="260" w:lineRule="exact"/>
        <w:ind w:firstLine="539"/>
        <w:jc w:val="center"/>
        <w:rPr>
          <w:rFonts w:asciiTheme="majorHAnsi" w:hAnsiTheme="majorHAnsi"/>
          <w:bCs/>
          <w:sz w:val="19"/>
          <w:szCs w:val="24"/>
        </w:rPr>
      </w:pP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93"/>
        <w:gridCol w:w="3470"/>
        <w:gridCol w:w="2321"/>
        <w:gridCol w:w="2641"/>
      </w:tblGrid>
      <w:tr w:rsidR="00264F5E" w:rsidRPr="00200BFF" w14:paraId="759DC66A" w14:textId="77777777" w:rsidTr="006852C5">
        <w:trPr>
          <w:trHeight w:val="227"/>
        </w:trPr>
        <w:tc>
          <w:tcPr>
            <w:tcW w:w="493" w:type="dxa"/>
            <w:tcBorders>
              <w:top w:val="single" w:sz="4" w:space="0" w:color="auto"/>
              <w:left w:val="single" w:sz="4" w:space="0" w:color="auto"/>
              <w:bottom w:val="single" w:sz="4" w:space="0" w:color="auto"/>
              <w:right w:val="single" w:sz="4" w:space="0" w:color="auto"/>
            </w:tcBorders>
            <w:vAlign w:val="center"/>
            <w:hideMark/>
          </w:tcPr>
          <w:p w14:paraId="54DBA200" w14:textId="77777777" w:rsidR="00264F5E" w:rsidRPr="00200BFF" w:rsidRDefault="00264F5E">
            <w:pPr>
              <w:jc w:val="center"/>
              <w:rPr>
                <w:rFonts w:asciiTheme="majorHAnsi" w:hAnsiTheme="majorHAnsi"/>
                <w:sz w:val="19"/>
                <w:szCs w:val="24"/>
              </w:rPr>
            </w:pPr>
            <w:r w:rsidRPr="00200BFF">
              <w:rPr>
                <w:rFonts w:asciiTheme="majorHAnsi" w:hAnsiTheme="majorHAnsi"/>
                <w:sz w:val="19"/>
                <w:szCs w:val="24"/>
              </w:rPr>
              <w:t>Nr. p. k.</w:t>
            </w:r>
          </w:p>
        </w:tc>
        <w:tc>
          <w:tcPr>
            <w:tcW w:w="3470" w:type="dxa"/>
            <w:tcBorders>
              <w:top w:val="single" w:sz="4" w:space="0" w:color="auto"/>
              <w:left w:val="single" w:sz="4" w:space="0" w:color="auto"/>
              <w:bottom w:val="single" w:sz="4" w:space="0" w:color="auto"/>
              <w:right w:val="single" w:sz="4" w:space="0" w:color="auto"/>
            </w:tcBorders>
            <w:vAlign w:val="center"/>
            <w:hideMark/>
          </w:tcPr>
          <w:p w14:paraId="08E2CB4C" w14:textId="77777777" w:rsidR="00264F5E" w:rsidRPr="00200BFF" w:rsidRDefault="00264F5E">
            <w:pPr>
              <w:jc w:val="center"/>
              <w:rPr>
                <w:rFonts w:asciiTheme="majorHAnsi" w:hAnsiTheme="majorHAnsi"/>
                <w:sz w:val="19"/>
                <w:szCs w:val="24"/>
              </w:rPr>
            </w:pPr>
            <w:r w:rsidRPr="00200BFF">
              <w:rPr>
                <w:rFonts w:asciiTheme="majorHAnsi" w:hAnsiTheme="majorHAnsi"/>
                <w:sz w:val="19"/>
                <w:szCs w:val="24"/>
              </w:rPr>
              <w:t>Piemaksas vai prēmijas veids, naudas balva</w:t>
            </w:r>
          </w:p>
        </w:tc>
        <w:tc>
          <w:tcPr>
            <w:tcW w:w="2321" w:type="dxa"/>
            <w:tcBorders>
              <w:top w:val="single" w:sz="4" w:space="0" w:color="auto"/>
              <w:left w:val="single" w:sz="4" w:space="0" w:color="auto"/>
              <w:bottom w:val="single" w:sz="4" w:space="0" w:color="auto"/>
              <w:right w:val="single" w:sz="4" w:space="0" w:color="auto"/>
            </w:tcBorders>
            <w:hideMark/>
          </w:tcPr>
          <w:p w14:paraId="7F9DC84B" w14:textId="77777777" w:rsidR="00264F5E" w:rsidRPr="00200BFF" w:rsidRDefault="00264F5E">
            <w:pPr>
              <w:jc w:val="center"/>
              <w:rPr>
                <w:rFonts w:asciiTheme="majorHAnsi" w:hAnsiTheme="majorHAnsi"/>
                <w:sz w:val="19"/>
                <w:szCs w:val="24"/>
              </w:rPr>
            </w:pPr>
            <w:r w:rsidRPr="00200BFF">
              <w:rPr>
                <w:rFonts w:asciiTheme="majorHAnsi" w:hAnsiTheme="majorHAnsi"/>
                <w:sz w:val="19"/>
                <w:szCs w:val="24"/>
              </w:rPr>
              <w:t>Piemaksas, prēmijas vai naudas balvas apmērs</w:t>
            </w:r>
            <w:r w:rsidRPr="00200BFF">
              <w:rPr>
                <w:rFonts w:asciiTheme="majorHAnsi" w:hAnsiTheme="majorHAnsi"/>
                <w:sz w:val="19"/>
                <w:szCs w:val="24"/>
              </w:rPr>
              <w:br/>
              <w:t>(</w:t>
            </w:r>
            <w:r w:rsidRPr="00200BFF">
              <w:rPr>
                <w:rFonts w:asciiTheme="majorHAnsi" w:hAnsiTheme="majorHAnsi"/>
                <w:i/>
                <w:sz w:val="19"/>
                <w:szCs w:val="24"/>
              </w:rPr>
              <w:t>euro</w:t>
            </w:r>
            <w:r w:rsidRPr="00200BFF">
              <w:rPr>
                <w:rFonts w:asciiTheme="majorHAnsi" w:hAnsiTheme="majorHAnsi"/>
                <w:sz w:val="19"/>
                <w:szCs w:val="24"/>
              </w:rPr>
              <w:t xml:space="preserve"> vai %)</w:t>
            </w:r>
          </w:p>
        </w:tc>
        <w:tc>
          <w:tcPr>
            <w:tcW w:w="2641" w:type="dxa"/>
            <w:tcBorders>
              <w:top w:val="single" w:sz="4" w:space="0" w:color="auto"/>
              <w:left w:val="single" w:sz="4" w:space="0" w:color="auto"/>
              <w:bottom w:val="single" w:sz="4" w:space="0" w:color="auto"/>
              <w:right w:val="single" w:sz="4" w:space="0" w:color="auto"/>
            </w:tcBorders>
            <w:vAlign w:val="center"/>
            <w:hideMark/>
          </w:tcPr>
          <w:p w14:paraId="6319F375" w14:textId="77777777" w:rsidR="00264F5E" w:rsidRPr="00200BFF" w:rsidRDefault="00264F5E">
            <w:pPr>
              <w:jc w:val="center"/>
              <w:rPr>
                <w:rFonts w:asciiTheme="majorHAnsi" w:hAnsiTheme="majorHAnsi"/>
                <w:sz w:val="19"/>
                <w:szCs w:val="24"/>
              </w:rPr>
            </w:pPr>
            <w:r w:rsidRPr="00200BFF">
              <w:rPr>
                <w:rFonts w:asciiTheme="majorHAnsi" w:hAnsiTheme="majorHAnsi"/>
                <w:sz w:val="19"/>
                <w:szCs w:val="24"/>
              </w:rPr>
              <w:t>Piešķiršanas pamatojums vai kritēriji</w:t>
            </w:r>
          </w:p>
        </w:tc>
      </w:tr>
      <w:tr w:rsidR="00264F5E" w:rsidRPr="00200BFF" w14:paraId="3C146395" w14:textId="77777777" w:rsidTr="006852C5">
        <w:trPr>
          <w:trHeight w:val="227"/>
        </w:trPr>
        <w:tc>
          <w:tcPr>
            <w:tcW w:w="493" w:type="dxa"/>
            <w:tcBorders>
              <w:top w:val="single" w:sz="4" w:space="0" w:color="auto"/>
              <w:left w:val="single" w:sz="4" w:space="0" w:color="auto"/>
              <w:bottom w:val="single" w:sz="4" w:space="0" w:color="auto"/>
              <w:right w:val="single" w:sz="4" w:space="0" w:color="auto"/>
            </w:tcBorders>
            <w:vAlign w:val="center"/>
            <w:hideMark/>
          </w:tcPr>
          <w:p w14:paraId="40D1B476" w14:textId="77777777" w:rsidR="00264F5E" w:rsidRPr="00200BFF" w:rsidRDefault="00264F5E">
            <w:pPr>
              <w:jc w:val="center"/>
              <w:rPr>
                <w:rFonts w:asciiTheme="majorHAnsi" w:hAnsiTheme="majorHAnsi"/>
                <w:sz w:val="19"/>
              </w:rPr>
            </w:pPr>
            <w:r w:rsidRPr="00200BFF">
              <w:rPr>
                <w:rFonts w:asciiTheme="majorHAnsi" w:hAnsiTheme="majorHAnsi"/>
                <w:sz w:val="19"/>
              </w:rPr>
              <w:t>1</w:t>
            </w:r>
          </w:p>
        </w:tc>
        <w:tc>
          <w:tcPr>
            <w:tcW w:w="3470" w:type="dxa"/>
            <w:tcBorders>
              <w:top w:val="single" w:sz="4" w:space="0" w:color="auto"/>
              <w:left w:val="single" w:sz="4" w:space="0" w:color="auto"/>
              <w:bottom w:val="single" w:sz="4" w:space="0" w:color="auto"/>
              <w:right w:val="single" w:sz="4" w:space="0" w:color="auto"/>
            </w:tcBorders>
            <w:vAlign w:val="center"/>
            <w:hideMark/>
          </w:tcPr>
          <w:p w14:paraId="4804F8B2" w14:textId="77777777" w:rsidR="00264F5E" w:rsidRPr="00200BFF" w:rsidRDefault="00264F5E">
            <w:pPr>
              <w:jc w:val="center"/>
              <w:rPr>
                <w:rFonts w:asciiTheme="majorHAnsi" w:hAnsiTheme="majorHAnsi"/>
                <w:sz w:val="19"/>
              </w:rPr>
            </w:pPr>
            <w:r w:rsidRPr="00200BFF">
              <w:rPr>
                <w:rFonts w:asciiTheme="majorHAnsi" w:hAnsiTheme="majorHAnsi"/>
                <w:sz w:val="19"/>
              </w:rPr>
              <w:t>2</w:t>
            </w:r>
          </w:p>
        </w:tc>
        <w:tc>
          <w:tcPr>
            <w:tcW w:w="2321" w:type="dxa"/>
            <w:tcBorders>
              <w:top w:val="single" w:sz="4" w:space="0" w:color="auto"/>
              <w:left w:val="single" w:sz="4" w:space="0" w:color="auto"/>
              <w:bottom w:val="single" w:sz="4" w:space="0" w:color="auto"/>
              <w:right w:val="single" w:sz="4" w:space="0" w:color="auto"/>
            </w:tcBorders>
            <w:hideMark/>
          </w:tcPr>
          <w:p w14:paraId="01C598BD" w14:textId="77777777" w:rsidR="00264F5E" w:rsidRPr="00200BFF" w:rsidRDefault="00264F5E">
            <w:pPr>
              <w:jc w:val="center"/>
              <w:rPr>
                <w:rFonts w:asciiTheme="majorHAnsi" w:hAnsiTheme="majorHAnsi"/>
                <w:sz w:val="19"/>
              </w:rPr>
            </w:pPr>
            <w:r w:rsidRPr="00200BFF">
              <w:rPr>
                <w:rFonts w:asciiTheme="majorHAnsi" w:hAnsiTheme="majorHAnsi"/>
                <w:sz w:val="19"/>
              </w:rPr>
              <w:t>3</w:t>
            </w:r>
          </w:p>
        </w:tc>
        <w:tc>
          <w:tcPr>
            <w:tcW w:w="2641" w:type="dxa"/>
            <w:tcBorders>
              <w:top w:val="single" w:sz="4" w:space="0" w:color="auto"/>
              <w:left w:val="single" w:sz="4" w:space="0" w:color="auto"/>
              <w:bottom w:val="single" w:sz="4" w:space="0" w:color="auto"/>
              <w:right w:val="single" w:sz="4" w:space="0" w:color="auto"/>
            </w:tcBorders>
            <w:vAlign w:val="center"/>
            <w:hideMark/>
          </w:tcPr>
          <w:p w14:paraId="1481367F" w14:textId="77777777" w:rsidR="00264F5E" w:rsidRPr="00200BFF" w:rsidRDefault="00264F5E">
            <w:pPr>
              <w:jc w:val="center"/>
              <w:rPr>
                <w:rFonts w:asciiTheme="majorHAnsi" w:hAnsiTheme="majorHAnsi"/>
                <w:sz w:val="19"/>
              </w:rPr>
            </w:pPr>
            <w:r w:rsidRPr="00200BFF">
              <w:rPr>
                <w:rFonts w:asciiTheme="majorHAnsi" w:hAnsiTheme="majorHAnsi"/>
                <w:sz w:val="19"/>
              </w:rPr>
              <w:t>4</w:t>
            </w:r>
          </w:p>
        </w:tc>
      </w:tr>
      <w:tr w:rsidR="00264F5E" w:rsidRPr="00C4776F" w14:paraId="3201AA15" w14:textId="77777777" w:rsidTr="006852C5">
        <w:trPr>
          <w:trHeight w:val="227"/>
        </w:trPr>
        <w:tc>
          <w:tcPr>
            <w:tcW w:w="493" w:type="dxa"/>
            <w:tcBorders>
              <w:top w:val="single" w:sz="4" w:space="0" w:color="auto"/>
              <w:left w:val="single" w:sz="4" w:space="0" w:color="auto"/>
              <w:bottom w:val="single" w:sz="4" w:space="0" w:color="auto"/>
              <w:right w:val="single" w:sz="4" w:space="0" w:color="auto"/>
            </w:tcBorders>
            <w:vAlign w:val="center"/>
            <w:hideMark/>
          </w:tcPr>
          <w:p w14:paraId="753D1382" w14:textId="77777777" w:rsidR="00264F5E" w:rsidRPr="00C4776F" w:rsidRDefault="00264F5E">
            <w:pPr>
              <w:jc w:val="center"/>
              <w:rPr>
                <w:rFonts w:asciiTheme="majorHAnsi" w:hAnsiTheme="majorHAnsi"/>
                <w:sz w:val="19"/>
                <w:szCs w:val="24"/>
              </w:rPr>
            </w:pPr>
            <w:r w:rsidRPr="00C4776F">
              <w:rPr>
                <w:rFonts w:asciiTheme="majorHAnsi" w:hAnsiTheme="majorHAnsi"/>
                <w:sz w:val="19"/>
                <w:szCs w:val="24"/>
              </w:rPr>
              <w:t>1 </w:t>
            </w:r>
          </w:p>
        </w:tc>
        <w:tc>
          <w:tcPr>
            <w:tcW w:w="3470" w:type="dxa"/>
            <w:tcBorders>
              <w:top w:val="single" w:sz="4" w:space="0" w:color="auto"/>
              <w:left w:val="single" w:sz="4" w:space="0" w:color="auto"/>
              <w:bottom w:val="single" w:sz="4" w:space="0" w:color="auto"/>
              <w:right w:val="single" w:sz="4" w:space="0" w:color="auto"/>
            </w:tcBorders>
            <w:vAlign w:val="center"/>
            <w:hideMark/>
          </w:tcPr>
          <w:p w14:paraId="43224DE6" w14:textId="248DFC4A" w:rsidR="00264F5E" w:rsidRPr="00C4776F" w:rsidRDefault="00264F5E" w:rsidP="00CD21B8">
            <w:pPr>
              <w:jc w:val="center"/>
              <w:rPr>
                <w:rFonts w:asciiTheme="majorHAnsi" w:hAnsiTheme="majorHAnsi"/>
                <w:sz w:val="19"/>
                <w:szCs w:val="24"/>
              </w:rPr>
            </w:pPr>
            <w:r w:rsidRPr="00C4776F">
              <w:rPr>
                <w:rFonts w:asciiTheme="majorHAnsi" w:hAnsiTheme="majorHAnsi"/>
                <w:sz w:val="19"/>
                <w:szCs w:val="24"/>
              </w:rPr>
              <w:t xml:space="preserve">Piemaksa, ja papildus saviem tiešajiem amata pienākumiem aizvieto prombūtnē esošu darbinieku </w:t>
            </w:r>
          </w:p>
        </w:tc>
        <w:tc>
          <w:tcPr>
            <w:tcW w:w="2321" w:type="dxa"/>
            <w:tcBorders>
              <w:top w:val="single" w:sz="4" w:space="0" w:color="auto"/>
              <w:left w:val="single" w:sz="4" w:space="0" w:color="auto"/>
              <w:bottom w:val="single" w:sz="4" w:space="0" w:color="auto"/>
              <w:right w:val="single" w:sz="4" w:space="0" w:color="auto"/>
            </w:tcBorders>
            <w:vAlign w:val="center"/>
          </w:tcPr>
          <w:p w14:paraId="16134B25" w14:textId="1E4F1219" w:rsidR="00264F5E" w:rsidRPr="00C4776F" w:rsidRDefault="005F3407" w:rsidP="0037796A">
            <w:pPr>
              <w:jc w:val="center"/>
              <w:rPr>
                <w:rFonts w:asciiTheme="majorHAnsi" w:hAnsiTheme="majorHAnsi"/>
                <w:sz w:val="19"/>
                <w:szCs w:val="24"/>
              </w:rPr>
            </w:pPr>
            <w:r w:rsidRPr="00C4776F">
              <w:rPr>
                <w:rFonts w:asciiTheme="majorHAnsi" w:hAnsiTheme="majorHAnsi"/>
                <w:sz w:val="19"/>
                <w:szCs w:val="24"/>
              </w:rPr>
              <w:t>līdz 20</w:t>
            </w:r>
            <w:r w:rsidR="00EC3FBA" w:rsidRPr="00C4776F">
              <w:rPr>
                <w:rFonts w:asciiTheme="majorHAnsi" w:hAnsiTheme="majorHAnsi"/>
                <w:sz w:val="19"/>
                <w:szCs w:val="24"/>
              </w:rPr>
              <w:t xml:space="preserve"> %</w:t>
            </w:r>
          </w:p>
        </w:tc>
        <w:tc>
          <w:tcPr>
            <w:tcW w:w="2641" w:type="dxa"/>
            <w:tcBorders>
              <w:top w:val="single" w:sz="4" w:space="0" w:color="auto"/>
              <w:left w:val="single" w:sz="4" w:space="0" w:color="auto"/>
              <w:bottom w:val="single" w:sz="4" w:space="0" w:color="auto"/>
              <w:right w:val="single" w:sz="4" w:space="0" w:color="auto"/>
            </w:tcBorders>
            <w:vAlign w:val="center"/>
            <w:hideMark/>
          </w:tcPr>
          <w:p w14:paraId="7D369511" w14:textId="77777777" w:rsidR="00264F5E" w:rsidRPr="00C4776F" w:rsidRDefault="00264F5E" w:rsidP="00264F5E">
            <w:pPr>
              <w:jc w:val="center"/>
              <w:rPr>
                <w:rFonts w:asciiTheme="majorHAnsi" w:hAnsiTheme="majorHAnsi"/>
                <w:sz w:val="19"/>
                <w:szCs w:val="24"/>
              </w:rPr>
            </w:pPr>
            <w:r w:rsidRPr="00C4776F">
              <w:rPr>
                <w:rFonts w:asciiTheme="majorHAnsi" w:hAnsiTheme="majorHAnsi"/>
                <w:sz w:val="19"/>
                <w:szCs w:val="24"/>
              </w:rPr>
              <w:t>Valsts un pašvaldību institūciju amatpersonu un darbinieku atlīdzības likuma 14. panta pirmā daļa</w:t>
            </w:r>
          </w:p>
        </w:tc>
      </w:tr>
      <w:tr w:rsidR="00EC3FBA" w:rsidRPr="00C4776F" w14:paraId="740A0052" w14:textId="77777777" w:rsidTr="006852C5">
        <w:trPr>
          <w:trHeight w:val="227"/>
        </w:trPr>
        <w:tc>
          <w:tcPr>
            <w:tcW w:w="493" w:type="dxa"/>
            <w:tcBorders>
              <w:top w:val="single" w:sz="4" w:space="0" w:color="auto"/>
              <w:left w:val="single" w:sz="4" w:space="0" w:color="auto"/>
              <w:bottom w:val="single" w:sz="4" w:space="0" w:color="auto"/>
              <w:right w:val="single" w:sz="4" w:space="0" w:color="auto"/>
            </w:tcBorders>
            <w:vAlign w:val="center"/>
          </w:tcPr>
          <w:p w14:paraId="22BD3F6E" w14:textId="286BC84D" w:rsidR="00EC3FBA" w:rsidRPr="00C4776F" w:rsidRDefault="006852C5">
            <w:pPr>
              <w:jc w:val="center"/>
              <w:rPr>
                <w:rFonts w:asciiTheme="majorHAnsi" w:hAnsiTheme="majorHAnsi"/>
                <w:sz w:val="19"/>
                <w:szCs w:val="24"/>
              </w:rPr>
            </w:pPr>
            <w:r w:rsidRPr="00C4776F">
              <w:rPr>
                <w:rFonts w:asciiTheme="majorHAnsi" w:hAnsiTheme="majorHAnsi"/>
                <w:sz w:val="19"/>
                <w:szCs w:val="24"/>
              </w:rPr>
              <w:t>2</w:t>
            </w:r>
          </w:p>
        </w:tc>
        <w:tc>
          <w:tcPr>
            <w:tcW w:w="3470" w:type="dxa"/>
            <w:tcBorders>
              <w:top w:val="single" w:sz="4" w:space="0" w:color="auto"/>
              <w:left w:val="single" w:sz="4" w:space="0" w:color="auto"/>
              <w:bottom w:val="single" w:sz="4" w:space="0" w:color="auto"/>
              <w:right w:val="single" w:sz="4" w:space="0" w:color="auto"/>
            </w:tcBorders>
            <w:vAlign w:val="center"/>
          </w:tcPr>
          <w:p w14:paraId="51371B81" w14:textId="2565985F" w:rsidR="00EC3FBA" w:rsidRPr="00C4776F" w:rsidRDefault="00EC3FBA" w:rsidP="00CD21B8">
            <w:pPr>
              <w:jc w:val="center"/>
              <w:rPr>
                <w:rFonts w:asciiTheme="majorHAnsi" w:hAnsiTheme="majorHAnsi"/>
                <w:sz w:val="19"/>
                <w:szCs w:val="24"/>
              </w:rPr>
            </w:pPr>
            <w:r w:rsidRPr="00C4776F">
              <w:rPr>
                <w:rFonts w:asciiTheme="majorHAnsi" w:hAnsiTheme="majorHAnsi"/>
                <w:sz w:val="19"/>
                <w:szCs w:val="24"/>
              </w:rPr>
              <w:t>Piemaksa, ja papildus amata aprakstā noteiktajiem pienākumiem pilda vēl citus pienākumus, izvērtējot sarežģītības pakāpi, apjomu un atbildības līmeni</w:t>
            </w:r>
          </w:p>
        </w:tc>
        <w:tc>
          <w:tcPr>
            <w:tcW w:w="2321" w:type="dxa"/>
            <w:tcBorders>
              <w:top w:val="single" w:sz="4" w:space="0" w:color="auto"/>
              <w:left w:val="single" w:sz="4" w:space="0" w:color="auto"/>
              <w:bottom w:val="single" w:sz="4" w:space="0" w:color="auto"/>
              <w:right w:val="single" w:sz="4" w:space="0" w:color="auto"/>
            </w:tcBorders>
            <w:vAlign w:val="center"/>
          </w:tcPr>
          <w:p w14:paraId="4A26F4B6" w14:textId="663E4194" w:rsidR="00EC3FBA" w:rsidRPr="00C4776F" w:rsidRDefault="00EC3FBA" w:rsidP="0037796A">
            <w:pPr>
              <w:jc w:val="center"/>
              <w:rPr>
                <w:rFonts w:asciiTheme="majorHAnsi" w:hAnsiTheme="majorHAnsi"/>
                <w:sz w:val="19"/>
                <w:szCs w:val="24"/>
              </w:rPr>
            </w:pPr>
            <w:r w:rsidRPr="00C4776F">
              <w:rPr>
                <w:rFonts w:asciiTheme="majorHAnsi" w:hAnsiTheme="majorHAnsi"/>
                <w:sz w:val="19"/>
                <w:szCs w:val="24"/>
              </w:rPr>
              <w:t xml:space="preserve">līdz </w:t>
            </w:r>
            <w:r w:rsidR="00E039E1" w:rsidRPr="00C4776F">
              <w:rPr>
                <w:rFonts w:asciiTheme="majorHAnsi" w:hAnsiTheme="majorHAnsi"/>
                <w:sz w:val="19"/>
                <w:szCs w:val="24"/>
              </w:rPr>
              <w:t>2</w:t>
            </w:r>
            <w:r w:rsidRPr="00C4776F">
              <w:rPr>
                <w:rFonts w:asciiTheme="majorHAnsi" w:hAnsiTheme="majorHAnsi"/>
                <w:sz w:val="19"/>
                <w:szCs w:val="24"/>
              </w:rPr>
              <w:t>0 %</w:t>
            </w:r>
          </w:p>
        </w:tc>
        <w:tc>
          <w:tcPr>
            <w:tcW w:w="2641" w:type="dxa"/>
            <w:tcBorders>
              <w:top w:val="single" w:sz="4" w:space="0" w:color="auto"/>
              <w:left w:val="single" w:sz="4" w:space="0" w:color="auto"/>
              <w:bottom w:val="single" w:sz="4" w:space="0" w:color="auto"/>
              <w:right w:val="single" w:sz="4" w:space="0" w:color="auto"/>
            </w:tcBorders>
            <w:vAlign w:val="center"/>
          </w:tcPr>
          <w:p w14:paraId="5386C395" w14:textId="4D25AE3B" w:rsidR="00EC3FBA" w:rsidRPr="00C4776F" w:rsidRDefault="009134C5" w:rsidP="00264F5E">
            <w:pPr>
              <w:jc w:val="center"/>
              <w:rPr>
                <w:rFonts w:asciiTheme="majorHAnsi" w:hAnsiTheme="majorHAnsi"/>
                <w:sz w:val="19"/>
                <w:szCs w:val="24"/>
              </w:rPr>
            </w:pPr>
            <w:r w:rsidRPr="00C4776F">
              <w:rPr>
                <w:rFonts w:asciiTheme="majorHAnsi" w:hAnsiTheme="majorHAnsi"/>
                <w:sz w:val="19"/>
                <w:szCs w:val="24"/>
              </w:rPr>
              <w:t>Valsts un pašvaldību institūciju amatpersonu un darbinieku atlīdzības likuma 14. panta pirmā daļa</w:t>
            </w:r>
          </w:p>
        </w:tc>
      </w:tr>
      <w:tr w:rsidR="00264F5E" w:rsidRPr="00C4776F" w14:paraId="0BA9034B" w14:textId="77777777" w:rsidTr="006852C5">
        <w:trPr>
          <w:trHeight w:val="955"/>
        </w:trPr>
        <w:tc>
          <w:tcPr>
            <w:tcW w:w="493" w:type="dxa"/>
            <w:tcBorders>
              <w:top w:val="single" w:sz="4" w:space="0" w:color="auto"/>
              <w:left w:val="single" w:sz="4" w:space="0" w:color="auto"/>
              <w:bottom w:val="single" w:sz="4" w:space="0" w:color="auto"/>
              <w:right w:val="single" w:sz="4" w:space="0" w:color="auto"/>
            </w:tcBorders>
            <w:vAlign w:val="center"/>
            <w:hideMark/>
          </w:tcPr>
          <w:p w14:paraId="04E6B9AE" w14:textId="15C62CFC" w:rsidR="00264F5E" w:rsidRPr="00C4776F" w:rsidRDefault="006852C5">
            <w:pPr>
              <w:jc w:val="center"/>
              <w:rPr>
                <w:rFonts w:asciiTheme="majorHAnsi" w:hAnsiTheme="majorHAnsi"/>
                <w:sz w:val="19"/>
                <w:szCs w:val="24"/>
              </w:rPr>
            </w:pPr>
            <w:r w:rsidRPr="00C4776F">
              <w:rPr>
                <w:rFonts w:asciiTheme="majorHAnsi" w:hAnsiTheme="majorHAnsi"/>
                <w:sz w:val="19"/>
                <w:szCs w:val="24"/>
              </w:rPr>
              <w:t>3</w:t>
            </w:r>
          </w:p>
        </w:tc>
        <w:tc>
          <w:tcPr>
            <w:tcW w:w="3470" w:type="dxa"/>
            <w:tcBorders>
              <w:top w:val="single" w:sz="4" w:space="0" w:color="auto"/>
              <w:left w:val="single" w:sz="4" w:space="0" w:color="auto"/>
              <w:bottom w:val="single" w:sz="4" w:space="0" w:color="auto"/>
              <w:right w:val="single" w:sz="4" w:space="0" w:color="auto"/>
            </w:tcBorders>
            <w:vAlign w:val="center"/>
          </w:tcPr>
          <w:p w14:paraId="226DF7B8" w14:textId="7EE536EF" w:rsidR="0012682E" w:rsidRPr="00C4776F" w:rsidRDefault="00264F5E" w:rsidP="00165E75">
            <w:pPr>
              <w:jc w:val="center"/>
              <w:rPr>
                <w:rFonts w:asciiTheme="majorHAnsi" w:hAnsiTheme="majorHAnsi"/>
                <w:sz w:val="19"/>
                <w:szCs w:val="24"/>
              </w:rPr>
            </w:pPr>
            <w:r w:rsidRPr="00C4776F">
              <w:rPr>
                <w:rFonts w:asciiTheme="majorHAnsi" w:hAnsiTheme="majorHAnsi"/>
                <w:sz w:val="19"/>
                <w:szCs w:val="24"/>
              </w:rPr>
              <w:t xml:space="preserve">Piemaksa par </w:t>
            </w:r>
            <w:r w:rsidR="00EC3FBA" w:rsidRPr="00C4776F">
              <w:rPr>
                <w:rFonts w:asciiTheme="majorHAnsi" w:hAnsiTheme="majorHAnsi"/>
                <w:sz w:val="19"/>
                <w:szCs w:val="24"/>
              </w:rPr>
              <w:t xml:space="preserve">nozīmīgu ieguldījumu </w:t>
            </w:r>
            <w:r w:rsidR="00452A2E" w:rsidRPr="00C4776F">
              <w:rPr>
                <w:rFonts w:asciiTheme="majorHAnsi" w:hAnsiTheme="majorHAnsi"/>
                <w:sz w:val="19"/>
                <w:szCs w:val="24"/>
              </w:rPr>
              <w:t>Biroja</w:t>
            </w:r>
            <w:r w:rsidR="000C0F54" w:rsidRPr="00C4776F">
              <w:rPr>
                <w:rFonts w:asciiTheme="majorHAnsi" w:hAnsiTheme="majorHAnsi"/>
                <w:sz w:val="19"/>
                <w:szCs w:val="24"/>
              </w:rPr>
              <w:t xml:space="preserve"> </w:t>
            </w:r>
            <w:r w:rsidR="00EC3FBA" w:rsidRPr="00C4776F">
              <w:rPr>
                <w:rFonts w:asciiTheme="majorHAnsi" w:hAnsiTheme="majorHAnsi"/>
                <w:sz w:val="19"/>
                <w:szCs w:val="24"/>
              </w:rPr>
              <w:t>stratēģisko mērķu sasniegšanā</w:t>
            </w:r>
          </w:p>
          <w:p w14:paraId="6FC50776" w14:textId="77777777" w:rsidR="00264F5E" w:rsidRPr="00C4776F" w:rsidRDefault="00264F5E" w:rsidP="00264F5E">
            <w:pPr>
              <w:rPr>
                <w:rFonts w:asciiTheme="majorHAnsi" w:hAnsiTheme="majorHAnsi"/>
                <w:sz w:val="19"/>
                <w:szCs w:val="24"/>
              </w:rPr>
            </w:pPr>
          </w:p>
        </w:tc>
        <w:tc>
          <w:tcPr>
            <w:tcW w:w="2321" w:type="dxa"/>
            <w:tcBorders>
              <w:top w:val="single" w:sz="4" w:space="0" w:color="auto"/>
              <w:left w:val="single" w:sz="4" w:space="0" w:color="auto"/>
              <w:bottom w:val="single" w:sz="4" w:space="0" w:color="auto"/>
              <w:right w:val="single" w:sz="4" w:space="0" w:color="auto"/>
            </w:tcBorders>
            <w:vAlign w:val="center"/>
          </w:tcPr>
          <w:p w14:paraId="74BC2DDA" w14:textId="375F2DFE" w:rsidR="00264F5E" w:rsidRPr="00C4776F" w:rsidRDefault="00264F5E" w:rsidP="0037796A">
            <w:pPr>
              <w:jc w:val="center"/>
              <w:rPr>
                <w:rFonts w:asciiTheme="majorHAnsi" w:hAnsiTheme="majorHAnsi"/>
                <w:sz w:val="19"/>
                <w:szCs w:val="24"/>
              </w:rPr>
            </w:pPr>
            <w:r w:rsidRPr="00C4776F">
              <w:rPr>
                <w:rFonts w:asciiTheme="majorHAnsi" w:hAnsiTheme="majorHAnsi"/>
                <w:sz w:val="19"/>
                <w:szCs w:val="24"/>
              </w:rPr>
              <w:t xml:space="preserve">līdz </w:t>
            </w:r>
            <w:r w:rsidR="00EC3FBA" w:rsidRPr="00C4776F">
              <w:rPr>
                <w:rFonts w:asciiTheme="majorHAnsi" w:hAnsiTheme="majorHAnsi"/>
                <w:sz w:val="19"/>
                <w:szCs w:val="24"/>
              </w:rPr>
              <w:t>3</w:t>
            </w:r>
            <w:r w:rsidRPr="00C4776F">
              <w:rPr>
                <w:rFonts w:asciiTheme="majorHAnsi" w:hAnsiTheme="majorHAnsi"/>
                <w:sz w:val="19"/>
                <w:szCs w:val="24"/>
              </w:rPr>
              <w:t>0</w:t>
            </w:r>
            <w:r w:rsidR="00BB1D3B" w:rsidRPr="00C4776F">
              <w:rPr>
                <w:rFonts w:asciiTheme="majorHAnsi" w:hAnsiTheme="majorHAnsi"/>
                <w:sz w:val="19"/>
                <w:szCs w:val="24"/>
              </w:rPr>
              <w:t xml:space="preserve"> </w:t>
            </w:r>
            <w:r w:rsidRPr="00C4776F">
              <w:rPr>
                <w:rFonts w:asciiTheme="majorHAnsi" w:hAnsiTheme="majorHAnsi"/>
                <w:sz w:val="19"/>
                <w:szCs w:val="24"/>
              </w:rPr>
              <w:t>%</w:t>
            </w:r>
          </w:p>
        </w:tc>
        <w:tc>
          <w:tcPr>
            <w:tcW w:w="2641" w:type="dxa"/>
            <w:tcBorders>
              <w:top w:val="single" w:sz="4" w:space="0" w:color="auto"/>
              <w:left w:val="single" w:sz="4" w:space="0" w:color="auto"/>
              <w:bottom w:val="single" w:sz="4" w:space="0" w:color="auto"/>
              <w:right w:val="single" w:sz="4" w:space="0" w:color="auto"/>
            </w:tcBorders>
            <w:vAlign w:val="center"/>
          </w:tcPr>
          <w:p w14:paraId="72E189A0" w14:textId="77777777" w:rsidR="00264F5E" w:rsidRPr="00C4776F" w:rsidRDefault="00264F5E" w:rsidP="000C0F54">
            <w:pPr>
              <w:jc w:val="center"/>
              <w:rPr>
                <w:rFonts w:asciiTheme="majorHAnsi" w:hAnsiTheme="majorHAnsi"/>
                <w:sz w:val="19"/>
                <w:szCs w:val="19"/>
              </w:rPr>
            </w:pPr>
            <w:r w:rsidRPr="00C4776F">
              <w:rPr>
                <w:rFonts w:asciiTheme="majorHAnsi" w:hAnsiTheme="majorHAnsi"/>
                <w:sz w:val="19"/>
                <w:szCs w:val="19"/>
              </w:rPr>
              <w:t>Valsts un pašvaldību institūciju amatpersonu un darbinieku atlīdzības likuma 14. panta divpadsmitā daļa</w:t>
            </w:r>
          </w:p>
          <w:p w14:paraId="5E76A6F0" w14:textId="77777777" w:rsidR="00B747CD" w:rsidRPr="00C4776F" w:rsidRDefault="00B747CD" w:rsidP="000C0F54">
            <w:pPr>
              <w:jc w:val="center"/>
              <w:rPr>
                <w:rFonts w:asciiTheme="majorHAnsi" w:hAnsiTheme="majorHAnsi"/>
                <w:sz w:val="19"/>
                <w:szCs w:val="19"/>
              </w:rPr>
            </w:pPr>
          </w:p>
          <w:p w14:paraId="59ACAF43" w14:textId="77777777" w:rsidR="00B747CD" w:rsidRPr="00C4776F" w:rsidRDefault="00B747CD" w:rsidP="00B747CD">
            <w:pPr>
              <w:rPr>
                <w:rFonts w:asciiTheme="majorHAnsi" w:hAnsiTheme="majorHAnsi"/>
                <w:sz w:val="19"/>
                <w:szCs w:val="19"/>
                <w:u w:val="single"/>
              </w:rPr>
            </w:pPr>
            <w:r w:rsidRPr="00C4776F">
              <w:rPr>
                <w:rFonts w:asciiTheme="majorHAnsi" w:hAnsiTheme="majorHAnsi"/>
                <w:sz w:val="19"/>
                <w:szCs w:val="19"/>
                <w:u w:val="single"/>
              </w:rPr>
              <w:t>Kritēriji:</w:t>
            </w:r>
          </w:p>
          <w:p w14:paraId="5D005541" w14:textId="77777777" w:rsidR="00B747CD" w:rsidRPr="00C4776F" w:rsidRDefault="00B747CD" w:rsidP="00B747CD">
            <w:pPr>
              <w:rPr>
                <w:rFonts w:asciiTheme="majorHAnsi" w:hAnsiTheme="majorHAnsi"/>
                <w:i/>
                <w:iCs/>
                <w:sz w:val="19"/>
                <w:szCs w:val="19"/>
              </w:rPr>
            </w:pPr>
            <w:r w:rsidRPr="00C4776F">
              <w:rPr>
                <w:rFonts w:asciiTheme="majorHAnsi" w:hAnsiTheme="majorHAnsi"/>
                <w:i/>
                <w:iCs/>
                <w:sz w:val="19"/>
                <w:szCs w:val="19"/>
              </w:rPr>
              <w:t xml:space="preserve">Darba </w:t>
            </w:r>
            <w:r w:rsidR="00D230B8" w:rsidRPr="00C4776F">
              <w:rPr>
                <w:rFonts w:asciiTheme="majorHAnsi" w:hAnsiTheme="majorHAnsi"/>
                <w:i/>
                <w:iCs/>
                <w:sz w:val="19"/>
                <w:szCs w:val="19"/>
              </w:rPr>
              <w:t>izpildes kvalitātes kritēriji (svars 60):</w:t>
            </w:r>
          </w:p>
          <w:p w14:paraId="1C11614C" w14:textId="77777777" w:rsidR="00D230B8" w:rsidRPr="00C4776F" w:rsidRDefault="00DF25B7" w:rsidP="00B747CD">
            <w:pPr>
              <w:rPr>
                <w:rFonts w:asciiTheme="majorHAnsi" w:hAnsiTheme="majorHAnsi"/>
                <w:sz w:val="19"/>
                <w:szCs w:val="19"/>
              </w:rPr>
            </w:pPr>
            <w:r w:rsidRPr="00C4776F">
              <w:rPr>
                <w:rFonts w:asciiTheme="majorHAnsi" w:hAnsiTheme="majorHAnsi"/>
                <w:i/>
                <w:iCs/>
                <w:sz w:val="19"/>
                <w:szCs w:val="19"/>
              </w:rPr>
              <w:t xml:space="preserve">1) </w:t>
            </w:r>
            <w:r w:rsidRPr="00C4776F">
              <w:rPr>
                <w:rFonts w:asciiTheme="majorHAnsi" w:hAnsiTheme="majorHAnsi"/>
                <w:sz w:val="19"/>
                <w:szCs w:val="19"/>
              </w:rPr>
              <w:t>nodrošina nestandarta, īpaši sarežģīta vai stratēģiski svarīga uzdevuma izpildi, kas saistīts ar augstu profesionalitāti – 3 punkti;</w:t>
            </w:r>
          </w:p>
          <w:p w14:paraId="5E63E550" w14:textId="77777777" w:rsidR="00DF25B7" w:rsidRPr="00C4776F" w:rsidRDefault="00DF25B7" w:rsidP="00B747CD">
            <w:pPr>
              <w:rPr>
                <w:rFonts w:asciiTheme="majorHAnsi" w:hAnsiTheme="majorHAnsi"/>
                <w:sz w:val="19"/>
                <w:szCs w:val="19"/>
              </w:rPr>
            </w:pPr>
            <w:r w:rsidRPr="00C4776F">
              <w:rPr>
                <w:rFonts w:asciiTheme="majorHAnsi" w:hAnsiTheme="majorHAnsi"/>
                <w:sz w:val="19"/>
                <w:szCs w:val="19"/>
              </w:rPr>
              <w:t xml:space="preserve">2) </w:t>
            </w:r>
            <w:r w:rsidR="00041D7B" w:rsidRPr="00C4776F">
              <w:rPr>
                <w:rFonts w:asciiTheme="majorHAnsi" w:hAnsiTheme="majorHAnsi"/>
                <w:sz w:val="19"/>
                <w:szCs w:val="19"/>
              </w:rPr>
              <w:t>uzdevumus izpilda augstā kvalitātē (nav bijuši nepieciešami būtiski labojumi, kolēģu līdzdalība izpildes procesā) – 3 punkti;</w:t>
            </w:r>
          </w:p>
          <w:p w14:paraId="62B4D672" w14:textId="77777777" w:rsidR="00041D7B" w:rsidRPr="00C4776F" w:rsidRDefault="00041D7B" w:rsidP="00B747CD">
            <w:pPr>
              <w:rPr>
                <w:rFonts w:asciiTheme="majorHAnsi" w:hAnsiTheme="majorHAnsi"/>
                <w:sz w:val="19"/>
                <w:szCs w:val="19"/>
              </w:rPr>
            </w:pPr>
            <w:r w:rsidRPr="00C4776F">
              <w:rPr>
                <w:rFonts w:asciiTheme="majorHAnsi" w:hAnsiTheme="majorHAnsi"/>
                <w:sz w:val="19"/>
                <w:szCs w:val="19"/>
              </w:rPr>
              <w:t xml:space="preserve">3) </w:t>
            </w:r>
            <w:r w:rsidR="00D01266" w:rsidRPr="00C4776F">
              <w:rPr>
                <w:rFonts w:asciiTheme="majorHAnsi" w:hAnsiTheme="majorHAnsi"/>
                <w:sz w:val="19"/>
                <w:szCs w:val="19"/>
              </w:rPr>
              <w:t>efektīva laika plānošana uzdevumu izpildei, optimāls darba laika patēriņš un nav termiņu kavējumu – 2 punkti;</w:t>
            </w:r>
          </w:p>
          <w:p w14:paraId="0F4F84C3" w14:textId="77777777" w:rsidR="00D01266" w:rsidRPr="00C4776F" w:rsidRDefault="00D01266" w:rsidP="00B747CD">
            <w:pPr>
              <w:rPr>
                <w:rFonts w:asciiTheme="majorHAnsi" w:hAnsiTheme="majorHAnsi"/>
                <w:sz w:val="19"/>
                <w:szCs w:val="19"/>
              </w:rPr>
            </w:pPr>
            <w:r w:rsidRPr="00C4776F">
              <w:rPr>
                <w:rFonts w:asciiTheme="majorHAnsi" w:hAnsiTheme="majorHAnsi"/>
                <w:sz w:val="19"/>
                <w:szCs w:val="19"/>
              </w:rPr>
              <w:t xml:space="preserve">4) </w:t>
            </w:r>
            <w:r w:rsidR="00486198" w:rsidRPr="00C4776F">
              <w:rPr>
                <w:rFonts w:asciiTheme="majorHAnsi" w:hAnsiTheme="majorHAnsi"/>
                <w:sz w:val="19"/>
                <w:szCs w:val="19"/>
              </w:rPr>
              <w:t>konstruktīva sadarbība, atgriezeniskā saite un risinājumu izpēte, nodrošinot uzdevumu izpildi – 1 punkts.</w:t>
            </w:r>
          </w:p>
          <w:p w14:paraId="000F6D4C" w14:textId="77777777" w:rsidR="00E06374" w:rsidRPr="00C4776F" w:rsidRDefault="00E06374" w:rsidP="00B747CD">
            <w:pPr>
              <w:rPr>
                <w:rFonts w:asciiTheme="majorHAnsi" w:hAnsiTheme="majorHAnsi"/>
                <w:sz w:val="19"/>
                <w:szCs w:val="19"/>
              </w:rPr>
            </w:pPr>
          </w:p>
          <w:p w14:paraId="679E95C7" w14:textId="77777777" w:rsidR="00486198" w:rsidRPr="00C4776F" w:rsidRDefault="00486198" w:rsidP="00B747CD">
            <w:pPr>
              <w:rPr>
                <w:rFonts w:asciiTheme="majorHAnsi" w:hAnsiTheme="majorHAnsi"/>
                <w:i/>
                <w:iCs/>
                <w:sz w:val="19"/>
                <w:szCs w:val="19"/>
              </w:rPr>
            </w:pPr>
            <w:r w:rsidRPr="00C4776F">
              <w:rPr>
                <w:rFonts w:asciiTheme="majorHAnsi" w:hAnsiTheme="majorHAnsi"/>
                <w:i/>
                <w:iCs/>
                <w:sz w:val="19"/>
                <w:szCs w:val="19"/>
              </w:rPr>
              <w:t>Personiskā ieguldījuma kritēriji (svars 40):</w:t>
            </w:r>
          </w:p>
          <w:p w14:paraId="471E0132" w14:textId="77777777" w:rsidR="00E06374" w:rsidRPr="00C4776F" w:rsidRDefault="00E06374" w:rsidP="00B747CD">
            <w:pPr>
              <w:rPr>
                <w:rFonts w:asciiTheme="majorHAnsi" w:hAnsiTheme="majorHAnsi"/>
                <w:i/>
                <w:iCs/>
                <w:sz w:val="19"/>
                <w:szCs w:val="19"/>
              </w:rPr>
            </w:pPr>
          </w:p>
          <w:p w14:paraId="27D2A475" w14:textId="51574522" w:rsidR="00383D06" w:rsidRPr="00C4776F" w:rsidRDefault="00A13C5F" w:rsidP="00B747CD">
            <w:pPr>
              <w:rPr>
                <w:rFonts w:asciiTheme="majorHAnsi" w:hAnsiTheme="majorHAnsi"/>
                <w:sz w:val="19"/>
                <w:szCs w:val="19"/>
              </w:rPr>
            </w:pPr>
            <w:r w:rsidRPr="00C4776F">
              <w:rPr>
                <w:rFonts w:asciiTheme="majorHAnsi" w:hAnsiTheme="majorHAnsi"/>
                <w:sz w:val="19"/>
                <w:szCs w:val="19"/>
              </w:rPr>
              <w:t>1) piedalās procesu vadības sistēmas pilnveidošanā Biroja stratēģisko mērķu sasniegšanai, t.sk. risku pārvaldības ieviešanā un monitorēšanā – 1 punkts;</w:t>
            </w:r>
          </w:p>
          <w:p w14:paraId="64BE3526" w14:textId="045B5678" w:rsidR="00A13C5F" w:rsidRPr="00C4776F" w:rsidRDefault="00A13C5F" w:rsidP="00B747CD">
            <w:pPr>
              <w:rPr>
                <w:rFonts w:asciiTheme="majorHAnsi" w:hAnsiTheme="majorHAnsi"/>
                <w:sz w:val="19"/>
                <w:szCs w:val="19"/>
              </w:rPr>
            </w:pPr>
            <w:r w:rsidRPr="00C4776F">
              <w:rPr>
                <w:rFonts w:asciiTheme="majorHAnsi" w:hAnsiTheme="majorHAnsi"/>
                <w:sz w:val="19"/>
                <w:szCs w:val="19"/>
              </w:rPr>
              <w:t xml:space="preserve">2) </w:t>
            </w:r>
            <w:r w:rsidR="007460AC" w:rsidRPr="00C4776F">
              <w:rPr>
                <w:rFonts w:asciiTheme="majorHAnsi" w:hAnsiTheme="majorHAnsi"/>
                <w:sz w:val="19"/>
                <w:szCs w:val="19"/>
              </w:rPr>
              <w:t>iepriekšējā ceturksnī bijusi vai plānota paaugstināta intensitāte – 3 punkti;</w:t>
            </w:r>
          </w:p>
          <w:p w14:paraId="07A89A1C" w14:textId="3005F712" w:rsidR="007460AC" w:rsidRPr="00C4776F" w:rsidRDefault="007460AC" w:rsidP="00B747CD">
            <w:pPr>
              <w:rPr>
                <w:rFonts w:asciiTheme="majorHAnsi" w:hAnsiTheme="majorHAnsi"/>
                <w:sz w:val="19"/>
                <w:szCs w:val="19"/>
              </w:rPr>
            </w:pPr>
            <w:r w:rsidRPr="00C4776F">
              <w:rPr>
                <w:rFonts w:asciiTheme="majorHAnsi" w:hAnsiTheme="majorHAnsi"/>
                <w:sz w:val="19"/>
                <w:szCs w:val="19"/>
              </w:rPr>
              <w:lastRenderedPageBreak/>
              <w:t xml:space="preserve">3) </w:t>
            </w:r>
            <w:r w:rsidR="000664A0" w:rsidRPr="00C4776F">
              <w:rPr>
                <w:rFonts w:asciiTheme="majorHAnsi" w:hAnsiTheme="majorHAnsi"/>
                <w:sz w:val="19"/>
                <w:szCs w:val="19"/>
              </w:rPr>
              <w:t>piedalās darbinieku vadīšanā un attīstīšanā Biroja stratēģisko mērķu sasniegšanai – 2 punkti;</w:t>
            </w:r>
          </w:p>
          <w:p w14:paraId="2467DC58" w14:textId="6B1DB19F" w:rsidR="000664A0" w:rsidRPr="00C4776F" w:rsidRDefault="000664A0" w:rsidP="00B747CD">
            <w:pPr>
              <w:rPr>
                <w:rFonts w:asciiTheme="majorHAnsi" w:hAnsiTheme="majorHAnsi"/>
                <w:sz w:val="19"/>
                <w:szCs w:val="19"/>
              </w:rPr>
            </w:pPr>
            <w:r w:rsidRPr="00C4776F">
              <w:rPr>
                <w:rFonts w:asciiTheme="majorHAnsi" w:hAnsiTheme="majorHAnsi"/>
                <w:sz w:val="19"/>
                <w:szCs w:val="19"/>
              </w:rPr>
              <w:t xml:space="preserve">4) </w:t>
            </w:r>
            <w:r w:rsidR="00643E5E" w:rsidRPr="00C4776F">
              <w:rPr>
                <w:rFonts w:asciiTheme="majorHAnsi" w:hAnsiTheme="majorHAnsi"/>
                <w:sz w:val="19"/>
                <w:szCs w:val="19"/>
              </w:rPr>
              <w:t>uzņemas papildpienākumus, izrāda iniciatīvu, piedāvā jaunus risinājumus vai veic padziļinātu izpēti – 3 punkti;</w:t>
            </w:r>
          </w:p>
          <w:p w14:paraId="031DFE47" w14:textId="5F1D9691" w:rsidR="00643E5E" w:rsidRPr="00C4776F" w:rsidRDefault="00643E5E" w:rsidP="00B747CD">
            <w:pPr>
              <w:rPr>
                <w:rFonts w:asciiTheme="majorHAnsi" w:hAnsiTheme="majorHAnsi"/>
                <w:sz w:val="19"/>
                <w:szCs w:val="19"/>
              </w:rPr>
            </w:pPr>
            <w:r w:rsidRPr="00C4776F">
              <w:rPr>
                <w:rFonts w:asciiTheme="majorHAnsi" w:hAnsiTheme="majorHAnsi"/>
                <w:sz w:val="19"/>
                <w:szCs w:val="19"/>
              </w:rPr>
              <w:t xml:space="preserve">5) </w:t>
            </w:r>
            <w:r w:rsidR="00AB6040" w:rsidRPr="00C4776F">
              <w:rPr>
                <w:rFonts w:asciiTheme="majorHAnsi" w:hAnsiTheme="majorHAnsi"/>
                <w:sz w:val="19"/>
                <w:szCs w:val="19"/>
              </w:rPr>
              <w:t>patstāvīgi pieņem lēmumus mērķa sasniegšanai atbilstoši amata atbildībai, nav nepieciešama pastāvīga vadītāja iesaiste – 2 punkti.</w:t>
            </w:r>
          </w:p>
          <w:p w14:paraId="5232B5F0" w14:textId="77777777" w:rsidR="00E06374" w:rsidRPr="00C4776F" w:rsidRDefault="00E06374" w:rsidP="00B747CD">
            <w:pPr>
              <w:rPr>
                <w:rFonts w:asciiTheme="majorHAnsi" w:hAnsiTheme="majorHAnsi"/>
                <w:sz w:val="19"/>
                <w:szCs w:val="19"/>
              </w:rPr>
            </w:pPr>
          </w:p>
          <w:p w14:paraId="0822A952" w14:textId="22947395" w:rsidR="00AB6040" w:rsidRPr="00C4776F" w:rsidRDefault="0056077B" w:rsidP="00B747CD">
            <w:pPr>
              <w:rPr>
                <w:rFonts w:asciiTheme="majorHAnsi" w:hAnsiTheme="majorHAnsi"/>
                <w:i/>
                <w:iCs/>
                <w:sz w:val="19"/>
                <w:szCs w:val="19"/>
              </w:rPr>
            </w:pPr>
            <w:r w:rsidRPr="00C4776F">
              <w:rPr>
                <w:rFonts w:asciiTheme="majorHAnsi" w:hAnsiTheme="majorHAnsi"/>
                <w:i/>
                <w:iCs/>
                <w:sz w:val="19"/>
                <w:szCs w:val="19"/>
              </w:rPr>
              <w:t>Personiskā darba ieguldījuma un darba kvalitātes novērtējumu nosaka, izmantojot formulu:</w:t>
            </w:r>
          </w:p>
          <w:p w14:paraId="41C1EB60" w14:textId="77777777" w:rsidR="00E06374" w:rsidRPr="00C4776F" w:rsidRDefault="00E06374" w:rsidP="00B747CD">
            <w:pPr>
              <w:rPr>
                <w:rFonts w:asciiTheme="majorHAnsi" w:hAnsiTheme="majorHAnsi"/>
                <w:i/>
                <w:iCs/>
                <w:sz w:val="19"/>
                <w:szCs w:val="19"/>
              </w:rPr>
            </w:pPr>
          </w:p>
          <w:p w14:paraId="79701EA1" w14:textId="77777777" w:rsidR="00EA2AA8" w:rsidRPr="00C4776F" w:rsidRDefault="00030988" w:rsidP="00B747CD">
            <w:pPr>
              <w:rPr>
                <w:rFonts w:asciiTheme="majorHAnsi" w:hAnsiTheme="majorHAnsi"/>
                <w:sz w:val="19"/>
                <w:szCs w:val="19"/>
              </w:rPr>
            </w:pPr>
            <w:r w:rsidRPr="00C4776F">
              <w:rPr>
                <w:rFonts w:asciiTheme="majorHAnsi" w:hAnsiTheme="majorHAnsi"/>
                <w:sz w:val="19"/>
                <w:szCs w:val="19"/>
              </w:rPr>
              <w:t xml:space="preserve">N=D+P, kur N – kopējais novērtējums punktos; </w:t>
            </w:r>
          </w:p>
          <w:p w14:paraId="7AFC0CC5" w14:textId="77777777" w:rsidR="00EA2AA8" w:rsidRPr="00C4776F" w:rsidRDefault="00030988" w:rsidP="00B747CD">
            <w:pPr>
              <w:rPr>
                <w:rFonts w:asciiTheme="majorHAnsi" w:hAnsiTheme="majorHAnsi"/>
                <w:sz w:val="19"/>
                <w:szCs w:val="19"/>
              </w:rPr>
            </w:pPr>
            <w:r w:rsidRPr="00C4776F">
              <w:rPr>
                <w:rFonts w:asciiTheme="majorHAnsi" w:hAnsiTheme="majorHAnsi"/>
                <w:sz w:val="19"/>
                <w:szCs w:val="19"/>
              </w:rPr>
              <w:t xml:space="preserve">D – darba izpildes kvalitātes kritērijos iegūto punktu summas reizinājums ar svaru; </w:t>
            </w:r>
          </w:p>
          <w:p w14:paraId="4C5EBF6A" w14:textId="53E5C55A" w:rsidR="00030988" w:rsidRPr="00C4776F" w:rsidRDefault="00030988" w:rsidP="00B747CD">
            <w:pPr>
              <w:rPr>
                <w:rFonts w:asciiTheme="majorHAnsi" w:hAnsiTheme="majorHAnsi"/>
                <w:sz w:val="19"/>
                <w:szCs w:val="19"/>
              </w:rPr>
            </w:pPr>
            <w:r w:rsidRPr="00C4776F">
              <w:rPr>
                <w:rFonts w:asciiTheme="majorHAnsi" w:hAnsiTheme="majorHAnsi"/>
                <w:sz w:val="19"/>
                <w:szCs w:val="19"/>
              </w:rPr>
              <w:t>P</w:t>
            </w:r>
            <w:r w:rsidR="00EA2AA8" w:rsidRPr="00C4776F">
              <w:rPr>
                <w:rFonts w:asciiTheme="majorHAnsi" w:hAnsiTheme="majorHAnsi"/>
                <w:sz w:val="19"/>
                <w:szCs w:val="19"/>
              </w:rPr>
              <w:t xml:space="preserve"> – personiskā ieguldījuma kritērijos iegūto punktu summas reizinājums ar svaru.</w:t>
            </w:r>
          </w:p>
          <w:p w14:paraId="39DDC3B0" w14:textId="1860C5C9" w:rsidR="00486198" w:rsidRPr="00C4776F" w:rsidRDefault="00486198" w:rsidP="00B747CD">
            <w:pPr>
              <w:rPr>
                <w:rFonts w:asciiTheme="majorHAnsi" w:hAnsiTheme="majorHAnsi"/>
                <w:i/>
                <w:iCs/>
                <w:sz w:val="19"/>
                <w:szCs w:val="19"/>
              </w:rPr>
            </w:pPr>
          </w:p>
        </w:tc>
      </w:tr>
      <w:tr w:rsidR="00092FF1" w:rsidRPr="00C4776F" w14:paraId="3BB03F24" w14:textId="77777777" w:rsidTr="006852C5">
        <w:trPr>
          <w:trHeight w:val="955"/>
        </w:trPr>
        <w:tc>
          <w:tcPr>
            <w:tcW w:w="493" w:type="dxa"/>
            <w:tcBorders>
              <w:top w:val="single" w:sz="4" w:space="0" w:color="auto"/>
              <w:left w:val="single" w:sz="4" w:space="0" w:color="auto"/>
              <w:bottom w:val="single" w:sz="4" w:space="0" w:color="auto"/>
              <w:right w:val="single" w:sz="4" w:space="0" w:color="auto"/>
            </w:tcBorders>
            <w:vAlign w:val="center"/>
          </w:tcPr>
          <w:p w14:paraId="1B8E9A59" w14:textId="7373292F" w:rsidR="00092FF1" w:rsidRPr="00C4776F" w:rsidRDefault="00092FF1">
            <w:pPr>
              <w:jc w:val="center"/>
              <w:rPr>
                <w:rFonts w:asciiTheme="majorHAnsi" w:hAnsiTheme="majorHAnsi"/>
                <w:sz w:val="19"/>
                <w:szCs w:val="24"/>
              </w:rPr>
            </w:pPr>
            <w:r w:rsidRPr="00C4776F">
              <w:rPr>
                <w:rFonts w:asciiTheme="majorHAnsi" w:hAnsiTheme="majorHAnsi"/>
                <w:sz w:val="19"/>
                <w:szCs w:val="24"/>
              </w:rPr>
              <w:lastRenderedPageBreak/>
              <w:t>4</w:t>
            </w:r>
          </w:p>
        </w:tc>
        <w:tc>
          <w:tcPr>
            <w:tcW w:w="3470" w:type="dxa"/>
            <w:tcBorders>
              <w:top w:val="single" w:sz="4" w:space="0" w:color="auto"/>
              <w:left w:val="single" w:sz="4" w:space="0" w:color="auto"/>
              <w:bottom w:val="single" w:sz="4" w:space="0" w:color="auto"/>
              <w:right w:val="single" w:sz="4" w:space="0" w:color="auto"/>
            </w:tcBorders>
            <w:vAlign w:val="center"/>
          </w:tcPr>
          <w:p w14:paraId="48C4198E" w14:textId="0CE7A0E6" w:rsidR="00092FF1" w:rsidRPr="00C4776F" w:rsidRDefault="00092FF1" w:rsidP="00165E75">
            <w:pPr>
              <w:jc w:val="center"/>
              <w:rPr>
                <w:rFonts w:asciiTheme="majorHAnsi" w:hAnsiTheme="majorHAnsi"/>
                <w:sz w:val="19"/>
                <w:szCs w:val="24"/>
              </w:rPr>
            </w:pPr>
            <w:r w:rsidRPr="00C4776F">
              <w:rPr>
                <w:rFonts w:asciiTheme="majorHAnsi" w:hAnsiTheme="majorHAnsi"/>
                <w:sz w:val="19"/>
                <w:szCs w:val="24"/>
              </w:rPr>
              <w:t>Piemaksa par papildus (mentora) pienākumu pildīšanu</w:t>
            </w:r>
          </w:p>
        </w:tc>
        <w:tc>
          <w:tcPr>
            <w:tcW w:w="2321" w:type="dxa"/>
            <w:tcBorders>
              <w:top w:val="single" w:sz="4" w:space="0" w:color="auto"/>
              <w:left w:val="single" w:sz="4" w:space="0" w:color="auto"/>
              <w:bottom w:val="single" w:sz="4" w:space="0" w:color="auto"/>
              <w:right w:val="single" w:sz="4" w:space="0" w:color="auto"/>
            </w:tcBorders>
            <w:vAlign w:val="center"/>
          </w:tcPr>
          <w:p w14:paraId="26153288" w14:textId="69704AD8" w:rsidR="00092FF1" w:rsidRPr="00C4776F" w:rsidRDefault="00092FF1" w:rsidP="0037796A">
            <w:pPr>
              <w:jc w:val="center"/>
              <w:rPr>
                <w:rFonts w:asciiTheme="majorHAnsi" w:hAnsiTheme="majorHAnsi"/>
                <w:sz w:val="19"/>
                <w:szCs w:val="24"/>
              </w:rPr>
            </w:pPr>
            <w:r w:rsidRPr="00C4776F">
              <w:rPr>
                <w:rFonts w:asciiTheme="majorHAnsi" w:hAnsiTheme="majorHAnsi"/>
                <w:sz w:val="19"/>
                <w:szCs w:val="24"/>
              </w:rPr>
              <w:t>10 %</w:t>
            </w:r>
          </w:p>
        </w:tc>
        <w:tc>
          <w:tcPr>
            <w:tcW w:w="2641" w:type="dxa"/>
            <w:tcBorders>
              <w:top w:val="single" w:sz="4" w:space="0" w:color="auto"/>
              <w:left w:val="single" w:sz="4" w:space="0" w:color="auto"/>
              <w:bottom w:val="single" w:sz="4" w:space="0" w:color="auto"/>
              <w:right w:val="single" w:sz="4" w:space="0" w:color="auto"/>
            </w:tcBorders>
            <w:vAlign w:val="center"/>
          </w:tcPr>
          <w:p w14:paraId="16404BFF" w14:textId="13F7E0AD" w:rsidR="00092FF1" w:rsidRPr="00C4776F" w:rsidRDefault="00092FF1" w:rsidP="000C0F54">
            <w:pPr>
              <w:jc w:val="center"/>
              <w:rPr>
                <w:rFonts w:asciiTheme="majorHAnsi" w:hAnsiTheme="majorHAnsi"/>
                <w:sz w:val="19"/>
                <w:szCs w:val="24"/>
              </w:rPr>
            </w:pPr>
            <w:r w:rsidRPr="00C4776F">
              <w:rPr>
                <w:rFonts w:asciiTheme="majorHAnsi" w:hAnsiTheme="majorHAnsi"/>
                <w:sz w:val="19"/>
                <w:szCs w:val="24"/>
              </w:rPr>
              <w:t>Valsts un pašvaldību institūciju amatpersonu un darbinieku atlīdzības likuma 14.panta pirmā daļa</w:t>
            </w:r>
          </w:p>
        </w:tc>
      </w:tr>
      <w:tr w:rsidR="000B7982" w:rsidRPr="00C4776F" w14:paraId="1FC03F94" w14:textId="77777777" w:rsidTr="003571DE">
        <w:trPr>
          <w:trHeight w:val="955"/>
        </w:trPr>
        <w:tc>
          <w:tcPr>
            <w:tcW w:w="8925" w:type="dxa"/>
            <w:gridSpan w:val="4"/>
            <w:tcBorders>
              <w:top w:val="single" w:sz="4" w:space="0" w:color="auto"/>
              <w:left w:val="single" w:sz="4" w:space="0" w:color="auto"/>
              <w:bottom w:val="single" w:sz="4" w:space="0" w:color="auto"/>
              <w:right w:val="single" w:sz="4" w:space="0" w:color="auto"/>
            </w:tcBorders>
            <w:vAlign w:val="center"/>
          </w:tcPr>
          <w:p w14:paraId="049F13C4" w14:textId="746B6851" w:rsidR="000B7982" w:rsidRPr="00C4776F" w:rsidRDefault="000B7982" w:rsidP="009134C5">
            <w:pPr>
              <w:jc w:val="both"/>
              <w:rPr>
                <w:rFonts w:asciiTheme="majorHAnsi" w:hAnsiTheme="majorHAnsi"/>
                <w:sz w:val="19"/>
                <w:szCs w:val="19"/>
              </w:rPr>
            </w:pPr>
            <w:r w:rsidRPr="00C4776F">
              <w:rPr>
                <w:rFonts w:asciiTheme="majorHAnsi" w:hAnsiTheme="majorHAnsi"/>
                <w:sz w:val="19"/>
                <w:szCs w:val="19"/>
              </w:rPr>
              <w:t>Ja vienlaikus piemēro vairākas piemaksas, to kopsumma nepārsniedz 30%. Valsts un pašvaldību institūciju amatpersonu un darbinieku atlīdzības likuma 1</w:t>
            </w:r>
            <w:r w:rsidR="009134C5" w:rsidRPr="00C4776F">
              <w:rPr>
                <w:rFonts w:asciiTheme="majorHAnsi" w:hAnsiTheme="majorHAnsi"/>
                <w:sz w:val="19"/>
                <w:szCs w:val="19"/>
              </w:rPr>
              <w:t>4</w:t>
            </w:r>
            <w:r w:rsidRPr="00C4776F">
              <w:rPr>
                <w:rFonts w:asciiTheme="majorHAnsi" w:hAnsiTheme="majorHAnsi"/>
                <w:sz w:val="19"/>
                <w:szCs w:val="19"/>
              </w:rPr>
              <w:t xml:space="preserve">. panta </w:t>
            </w:r>
            <w:r w:rsidR="009134C5" w:rsidRPr="00C4776F">
              <w:rPr>
                <w:rFonts w:asciiTheme="majorHAnsi" w:hAnsiTheme="majorHAnsi"/>
                <w:sz w:val="19"/>
                <w:szCs w:val="19"/>
              </w:rPr>
              <w:t>trīspadsmitā</w:t>
            </w:r>
            <w:r w:rsidRPr="00C4776F">
              <w:rPr>
                <w:rFonts w:asciiTheme="majorHAnsi" w:hAnsiTheme="majorHAnsi"/>
                <w:sz w:val="19"/>
                <w:szCs w:val="19"/>
              </w:rPr>
              <w:t xml:space="preserve"> daļa</w:t>
            </w:r>
            <w:r w:rsidR="009134C5" w:rsidRPr="00C4776F">
              <w:rPr>
                <w:rFonts w:asciiTheme="majorHAnsi" w:hAnsiTheme="majorHAnsi"/>
                <w:sz w:val="19"/>
                <w:szCs w:val="19"/>
              </w:rPr>
              <w:t>.</w:t>
            </w:r>
          </w:p>
          <w:p w14:paraId="60CFD236" w14:textId="65C5F5B5" w:rsidR="000B7982" w:rsidRPr="00C4776F" w:rsidRDefault="000B7982" w:rsidP="000B7982">
            <w:pPr>
              <w:rPr>
                <w:rFonts w:asciiTheme="majorHAnsi" w:hAnsiTheme="majorHAnsi"/>
                <w:sz w:val="19"/>
                <w:szCs w:val="19"/>
              </w:rPr>
            </w:pPr>
          </w:p>
        </w:tc>
      </w:tr>
      <w:tr w:rsidR="00264F5E" w:rsidRPr="00C4776F" w14:paraId="0E88E2BB" w14:textId="77777777" w:rsidTr="006852C5">
        <w:trPr>
          <w:trHeight w:val="227"/>
        </w:trPr>
        <w:tc>
          <w:tcPr>
            <w:tcW w:w="493" w:type="dxa"/>
            <w:tcBorders>
              <w:top w:val="single" w:sz="4" w:space="0" w:color="auto"/>
              <w:left w:val="single" w:sz="4" w:space="0" w:color="auto"/>
              <w:bottom w:val="single" w:sz="4" w:space="0" w:color="auto"/>
              <w:right w:val="single" w:sz="4" w:space="0" w:color="auto"/>
            </w:tcBorders>
            <w:vAlign w:val="center"/>
          </w:tcPr>
          <w:p w14:paraId="7EC9E8F2" w14:textId="2947CCDB" w:rsidR="00264F5E" w:rsidRPr="00C4776F" w:rsidRDefault="00092FF1">
            <w:pPr>
              <w:jc w:val="center"/>
              <w:rPr>
                <w:rFonts w:asciiTheme="majorHAnsi" w:hAnsiTheme="majorHAnsi"/>
                <w:sz w:val="19"/>
                <w:szCs w:val="24"/>
              </w:rPr>
            </w:pPr>
            <w:r w:rsidRPr="00C4776F">
              <w:rPr>
                <w:rFonts w:asciiTheme="majorHAnsi" w:hAnsiTheme="majorHAnsi"/>
                <w:sz w:val="19"/>
                <w:szCs w:val="24"/>
              </w:rPr>
              <w:t>5</w:t>
            </w:r>
          </w:p>
        </w:tc>
        <w:tc>
          <w:tcPr>
            <w:tcW w:w="3470" w:type="dxa"/>
            <w:tcBorders>
              <w:top w:val="single" w:sz="4" w:space="0" w:color="auto"/>
              <w:left w:val="single" w:sz="4" w:space="0" w:color="auto"/>
              <w:bottom w:val="single" w:sz="4" w:space="0" w:color="auto"/>
              <w:right w:val="single" w:sz="4" w:space="0" w:color="auto"/>
            </w:tcBorders>
            <w:vAlign w:val="center"/>
          </w:tcPr>
          <w:p w14:paraId="22FA885F" w14:textId="77777777" w:rsidR="00264F5E" w:rsidRPr="00C4776F" w:rsidRDefault="00264F5E" w:rsidP="0037796A">
            <w:pPr>
              <w:jc w:val="center"/>
              <w:rPr>
                <w:rFonts w:asciiTheme="majorHAnsi" w:hAnsiTheme="majorHAnsi"/>
                <w:sz w:val="19"/>
                <w:szCs w:val="19"/>
              </w:rPr>
            </w:pPr>
            <w:r w:rsidRPr="00C4776F">
              <w:rPr>
                <w:rFonts w:asciiTheme="majorHAnsi" w:hAnsiTheme="majorHAnsi"/>
                <w:sz w:val="19"/>
                <w:szCs w:val="19"/>
              </w:rPr>
              <w:t>Prēmija saskaņā ar ikgadējās darbības un tās rezultātu novērtējumu</w:t>
            </w:r>
          </w:p>
        </w:tc>
        <w:tc>
          <w:tcPr>
            <w:tcW w:w="2321" w:type="dxa"/>
            <w:tcBorders>
              <w:top w:val="single" w:sz="4" w:space="0" w:color="auto"/>
              <w:left w:val="single" w:sz="4" w:space="0" w:color="auto"/>
              <w:bottom w:val="single" w:sz="4" w:space="0" w:color="auto"/>
              <w:right w:val="single" w:sz="4" w:space="0" w:color="auto"/>
            </w:tcBorders>
          </w:tcPr>
          <w:p w14:paraId="004E731E" w14:textId="473C4761" w:rsidR="00E670F2" w:rsidRPr="00C4776F" w:rsidRDefault="00E670F2" w:rsidP="00E670F2">
            <w:pPr>
              <w:autoSpaceDE w:val="0"/>
              <w:autoSpaceDN w:val="0"/>
              <w:adjustRightInd w:val="0"/>
              <w:jc w:val="both"/>
              <w:rPr>
                <w:rStyle w:val="FontStyle22"/>
                <w:rFonts w:asciiTheme="majorHAnsi" w:hAnsiTheme="majorHAnsi"/>
                <w:sz w:val="19"/>
                <w:szCs w:val="19"/>
              </w:rPr>
            </w:pPr>
            <w:r w:rsidRPr="00C4776F">
              <w:rPr>
                <w:rStyle w:val="FontStyle22"/>
                <w:rFonts w:asciiTheme="majorHAnsi" w:hAnsiTheme="majorHAnsi"/>
                <w:sz w:val="19"/>
                <w:szCs w:val="19"/>
              </w:rPr>
              <w:t xml:space="preserve">1) </w:t>
            </w:r>
            <w:r w:rsidR="009F7E37" w:rsidRPr="00C4776F">
              <w:rPr>
                <w:rStyle w:val="FontStyle22"/>
                <w:rFonts w:asciiTheme="majorHAnsi" w:hAnsiTheme="majorHAnsi"/>
                <w:sz w:val="19"/>
                <w:szCs w:val="19"/>
              </w:rPr>
              <w:t>75</w:t>
            </w:r>
            <w:r w:rsidR="00A4449E" w:rsidRPr="00C4776F">
              <w:rPr>
                <w:rStyle w:val="FontStyle22"/>
                <w:rFonts w:asciiTheme="majorHAnsi" w:hAnsiTheme="majorHAnsi"/>
                <w:sz w:val="19"/>
                <w:szCs w:val="19"/>
              </w:rPr>
              <w:t xml:space="preserve"> %</w:t>
            </w:r>
            <w:r w:rsidRPr="00C4776F">
              <w:rPr>
                <w:rStyle w:val="FontStyle22"/>
                <w:rFonts w:asciiTheme="majorHAnsi" w:hAnsiTheme="majorHAnsi"/>
                <w:sz w:val="19"/>
                <w:szCs w:val="19"/>
              </w:rPr>
              <w:t xml:space="preserve"> no mēnešalgas, ja kopējais vērtējums ir „teicami”;</w:t>
            </w:r>
          </w:p>
          <w:p w14:paraId="5CA2E7C4" w14:textId="4EC9E75A" w:rsidR="00E670F2" w:rsidRPr="00C4776F" w:rsidRDefault="00E670F2" w:rsidP="00E670F2">
            <w:pPr>
              <w:autoSpaceDE w:val="0"/>
              <w:autoSpaceDN w:val="0"/>
              <w:adjustRightInd w:val="0"/>
              <w:jc w:val="both"/>
              <w:rPr>
                <w:rStyle w:val="FontStyle22"/>
                <w:rFonts w:asciiTheme="majorHAnsi" w:hAnsiTheme="majorHAnsi"/>
                <w:sz w:val="19"/>
                <w:szCs w:val="19"/>
              </w:rPr>
            </w:pPr>
            <w:r w:rsidRPr="00C4776F">
              <w:rPr>
                <w:rStyle w:val="FontStyle22"/>
                <w:rFonts w:asciiTheme="majorHAnsi" w:hAnsiTheme="majorHAnsi"/>
                <w:sz w:val="19"/>
                <w:szCs w:val="19"/>
              </w:rPr>
              <w:t xml:space="preserve">2) </w:t>
            </w:r>
            <w:r w:rsidR="009F7E37" w:rsidRPr="00C4776F">
              <w:rPr>
                <w:rStyle w:val="FontStyle22"/>
                <w:rFonts w:asciiTheme="majorHAnsi" w:hAnsiTheme="majorHAnsi"/>
                <w:sz w:val="19"/>
                <w:szCs w:val="19"/>
              </w:rPr>
              <w:t>65</w:t>
            </w:r>
            <w:r w:rsidR="00A4449E" w:rsidRPr="00C4776F">
              <w:rPr>
                <w:rStyle w:val="FontStyle22"/>
                <w:rFonts w:asciiTheme="majorHAnsi" w:hAnsiTheme="majorHAnsi"/>
                <w:sz w:val="19"/>
                <w:szCs w:val="19"/>
              </w:rPr>
              <w:t xml:space="preserve"> %</w:t>
            </w:r>
            <w:r w:rsidRPr="00C4776F">
              <w:rPr>
                <w:rStyle w:val="FontStyle22"/>
                <w:rFonts w:asciiTheme="majorHAnsi" w:hAnsiTheme="majorHAnsi"/>
                <w:sz w:val="19"/>
                <w:szCs w:val="19"/>
              </w:rPr>
              <w:t xml:space="preserve"> no mēnešalgas, ja kopējais vērtējums ir „ļoti labi”;</w:t>
            </w:r>
          </w:p>
          <w:p w14:paraId="70A227F0" w14:textId="13BEA54D" w:rsidR="00E670F2" w:rsidRPr="00C4776F" w:rsidRDefault="00E670F2" w:rsidP="00E670F2">
            <w:pPr>
              <w:autoSpaceDE w:val="0"/>
              <w:autoSpaceDN w:val="0"/>
              <w:adjustRightInd w:val="0"/>
              <w:jc w:val="both"/>
              <w:rPr>
                <w:rStyle w:val="FontStyle22"/>
                <w:rFonts w:asciiTheme="majorHAnsi" w:hAnsiTheme="majorHAnsi"/>
                <w:sz w:val="19"/>
                <w:szCs w:val="19"/>
              </w:rPr>
            </w:pPr>
            <w:r w:rsidRPr="00C4776F">
              <w:rPr>
                <w:rStyle w:val="FontStyle22"/>
                <w:rFonts w:asciiTheme="majorHAnsi" w:hAnsiTheme="majorHAnsi"/>
                <w:sz w:val="19"/>
                <w:szCs w:val="19"/>
              </w:rPr>
              <w:t xml:space="preserve">3) </w:t>
            </w:r>
            <w:r w:rsidR="009F7E37" w:rsidRPr="00C4776F">
              <w:rPr>
                <w:rStyle w:val="FontStyle22"/>
                <w:rFonts w:asciiTheme="majorHAnsi" w:hAnsiTheme="majorHAnsi"/>
                <w:sz w:val="19"/>
                <w:szCs w:val="19"/>
              </w:rPr>
              <w:t>55</w:t>
            </w:r>
            <w:r w:rsidR="00A4449E" w:rsidRPr="00C4776F">
              <w:rPr>
                <w:rStyle w:val="FontStyle22"/>
                <w:rFonts w:asciiTheme="majorHAnsi" w:hAnsiTheme="majorHAnsi"/>
                <w:sz w:val="19"/>
                <w:szCs w:val="19"/>
              </w:rPr>
              <w:t xml:space="preserve"> %</w:t>
            </w:r>
            <w:r w:rsidRPr="00C4776F">
              <w:rPr>
                <w:rStyle w:val="FontStyle22"/>
                <w:rFonts w:asciiTheme="majorHAnsi" w:hAnsiTheme="majorHAnsi"/>
                <w:sz w:val="19"/>
                <w:szCs w:val="19"/>
              </w:rPr>
              <w:t xml:space="preserve"> no mēnešalgas, ja kopējais vērtējums ir „labi”.</w:t>
            </w:r>
          </w:p>
          <w:p w14:paraId="17E31355" w14:textId="77777777" w:rsidR="00264F5E" w:rsidRPr="00C4776F" w:rsidRDefault="00264F5E">
            <w:pPr>
              <w:jc w:val="center"/>
              <w:rPr>
                <w:rFonts w:asciiTheme="majorHAnsi" w:hAnsiTheme="majorHAnsi"/>
                <w:sz w:val="19"/>
                <w:szCs w:val="19"/>
              </w:rPr>
            </w:pPr>
          </w:p>
        </w:tc>
        <w:tc>
          <w:tcPr>
            <w:tcW w:w="2641" w:type="dxa"/>
            <w:tcBorders>
              <w:top w:val="single" w:sz="4" w:space="0" w:color="auto"/>
              <w:left w:val="single" w:sz="4" w:space="0" w:color="auto"/>
              <w:bottom w:val="single" w:sz="4" w:space="0" w:color="auto"/>
              <w:right w:val="single" w:sz="4" w:space="0" w:color="auto"/>
            </w:tcBorders>
            <w:vAlign w:val="center"/>
          </w:tcPr>
          <w:p w14:paraId="7D696224" w14:textId="77777777" w:rsidR="00264F5E" w:rsidRPr="00C4776F" w:rsidRDefault="00264F5E" w:rsidP="0012682E">
            <w:pPr>
              <w:jc w:val="center"/>
              <w:rPr>
                <w:rFonts w:asciiTheme="majorHAnsi" w:hAnsiTheme="majorHAnsi"/>
                <w:sz w:val="19"/>
                <w:szCs w:val="19"/>
              </w:rPr>
            </w:pPr>
            <w:r w:rsidRPr="00C4776F">
              <w:rPr>
                <w:rFonts w:asciiTheme="majorHAnsi" w:hAnsiTheme="majorHAnsi"/>
                <w:sz w:val="19"/>
                <w:szCs w:val="19"/>
              </w:rPr>
              <w:t>Valsts un pašvaldību institūciju amatpersonu un darbinieku atlīdzības likuma 16. panta otrā daļa</w:t>
            </w:r>
            <w:r w:rsidR="00A4449E" w:rsidRPr="00C4776F">
              <w:rPr>
                <w:rFonts w:asciiTheme="majorHAnsi" w:hAnsiTheme="majorHAnsi"/>
                <w:sz w:val="19"/>
                <w:szCs w:val="19"/>
              </w:rPr>
              <w:t>;</w:t>
            </w:r>
          </w:p>
          <w:p w14:paraId="4EE6FD1B" w14:textId="55CC2A13" w:rsidR="00A4449E" w:rsidRPr="00C4776F" w:rsidRDefault="00D201A2" w:rsidP="00A4449E">
            <w:pPr>
              <w:jc w:val="center"/>
              <w:rPr>
                <w:rFonts w:asciiTheme="majorHAnsi" w:hAnsiTheme="majorHAnsi"/>
                <w:sz w:val="19"/>
                <w:szCs w:val="19"/>
              </w:rPr>
            </w:pPr>
            <w:r w:rsidRPr="00C4776F">
              <w:rPr>
                <w:rFonts w:asciiTheme="majorHAnsi" w:hAnsiTheme="majorHAnsi"/>
                <w:sz w:val="19"/>
                <w:szCs w:val="19"/>
                <w:shd w:val="clear" w:color="auto" w:fill="FFFFFF"/>
              </w:rPr>
              <w:t>Ministru kabineta 2022.gada 21.jūnija noteikumi Nr.361 “Noteikumi par valsts institūciju amatpersonu un darbinieku darba samaksu un tās noteikšanas kārtību, kā arī par profesijām un specifiskajām jomām, kurām piemērojams tirgus koeficients”, 25.punkts</w:t>
            </w:r>
            <w:r w:rsidR="00E10752" w:rsidRPr="00C4776F">
              <w:rPr>
                <w:rFonts w:asciiTheme="majorHAnsi" w:hAnsiTheme="majorHAnsi"/>
                <w:sz w:val="19"/>
                <w:szCs w:val="19"/>
                <w:shd w:val="clear" w:color="auto" w:fill="FFFFFF"/>
              </w:rPr>
              <w:t>.</w:t>
            </w:r>
          </w:p>
        </w:tc>
      </w:tr>
      <w:tr w:rsidR="00264F5E" w:rsidRPr="00C4776F" w14:paraId="2FA7379D" w14:textId="77777777" w:rsidTr="006852C5">
        <w:trPr>
          <w:trHeight w:val="227"/>
        </w:trPr>
        <w:tc>
          <w:tcPr>
            <w:tcW w:w="493" w:type="dxa"/>
            <w:tcBorders>
              <w:top w:val="single" w:sz="4" w:space="0" w:color="auto"/>
              <w:left w:val="single" w:sz="4" w:space="0" w:color="auto"/>
              <w:bottom w:val="single" w:sz="4" w:space="0" w:color="auto"/>
              <w:right w:val="single" w:sz="4" w:space="0" w:color="auto"/>
            </w:tcBorders>
            <w:vAlign w:val="center"/>
          </w:tcPr>
          <w:p w14:paraId="346EE551" w14:textId="6010913C" w:rsidR="00264F5E" w:rsidRPr="00C4776F" w:rsidRDefault="00092FF1">
            <w:pPr>
              <w:jc w:val="center"/>
              <w:rPr>
                <w:rFonts w:asciiTheme="majorHAnsi" w:hAnsiTheme="majorHAnsi"/>
                <w:sz w:val="19"/>
                <w:szCs w:val="24"/>
              </w:rPr>
            </w:pPr>
            <w:r w:rsidRPr="00C4776F">
              <w:rPr>
                <w:rFonts w:asciiTheme="majorHAnsi" w:hAnsiTheme="majorHAnsi"/>
                <w:sz w:val="19"/>
                <w:szCs w:val="24"/>
              </w:rPr>
              <w:t>6</w:t>
            </w:r>
          </w:p>
        </w:tc>
        <w:tc>
          <w:tcPr>
            <w:tcW w:w="3470" w:type="dxa"/>
            <w:tcBorders>
              <w:top w:val="single" w:sz="4" w:space="0" w:color="auto"/>
              <w:left w:val="single" w:sz="4" w:space="0" w:color="auto"/>
              <w:bottom w:val="single" w:sz="4" w:space="0" w:color="auto"/>
              <w:right w:val="single" w:sz="4" w:space="0" w:color="auto"/>
            </w:tcBorders>
            <w:vAlign w:val="center"/>
          </w:tcPr>
          <w:p w14:paraId="1D6035E9" w14:textId="7E6A686A" w:rsidR="00264F5E" w:rsidRPr="00C4776F" w:rsidRDefault="00264F5E" w:rsidP="0037796A">
            <w:pPr>
              <w:jc w:val="center"/>
              <w:rPr>
                <w:rFonts w:asciiTheme="majorHAnsi" w:hAnsiTheme="majorHAnsi"/>
                <w:sz w:val="19"/>
                <w:szCs w:val="19"/>
              </w:rPr>
            </w:pPr>
            <w:r w:rsidRPr="00C4776F">
              <w:rPr>
                <w:rFonts w:asciiTheme="majorHAnsi" w:hAnsiTheme="majorHAnsi"/>
                <w:sz w:val="19"/>
                <w:szCs w:val="19"/>
              </w:rPr>
              <w:t>Naudas balva</w:t>
            </w:r>
            <w:r w:rsidR="0012682E" w:rsidRPr="00C4776F">
              <w:rPr>
                <w:rFonts w:asciiTheme="majorHAnsi" w:hAnsiTheme="majorHAnsi"/>
                <w:sz w:val="19"/>
                <w:szCs w:val="19"/>
              </w:rPr>
              <w:t>, ko</w:t>
            </w:r>
            <w:r w:rsidRPr="00C4776F">
              <w:rPr>
                <w:rFonts w:asciiTheme="majorHAnsi" w:hAnsiTheme="majorHAnsi"/>
                <w:sz w:val="19"/>
                <w:szCs w:val="19"/>
              </w:rPr>
              <w:t xml:space="preserve"> </w:t>
            </w:r>
            <w:r w:rsidR="0012682E" w:rsidRPr="00C4776F">
              <w:rPr>
                <w:rFonts w:asciiTheme="majorHAnsi" w:hAnsiTheme="majorHAnsi"/>
                <w:sz w:val="19"/>
                <w:szCs w:val="19"/>
              </w:rPr>
              <w:t>v</w:t>
            </w:r>
            <w:r w:rsidRPr="00C4776F">
              <w:rPr>
                <w:rFonts w:asciiTheme="majorHAnsi" w:hAnsiTheme="majorHAnsi"/>
                <w:sz w:val="19"/>
                <w:szCs w:val="19"/>
              </w:rPr>
              <w:t>ar piešķirt un izmaksāt kalendāra gadā, ņemot vērā darbinieku iegul</w:t>
            </w:r>
            <w:r w:rsidR="00BB1D3B" w:rsidRPr="00C4776F">
              <w:rPr>
                <w:rFonts w:asciiTheme="majorHAnsi" w:hAnsiTheme="majorHAnsi"/>
                <w:sz w:val="19"/>
                <w:szCs w:val="19"/>
              </w:rPr>
              <w:t xml:space="preserve">dījumu </w:t>
            </w:r>
            <w:r w:rsidR="00E909B7" w:rsidRPr="00C4776F">
              <w:rPr>
                <w:rFonts w:asciiTheme="majorHAnsi" w:hAnsiTheme="majorHAnsi"/>
                <w:sz w:val="19"/>
                <w:szCs w:val="19"/>
              </w:rPr>
              <w:t>Biroja</w:t>
            </w:r>
            <w:r w:rsidR="00BB1D3B" w:rsidRPr="00C4776F">
              <w:rPr>
                <w:rFonts w:asciiTheme="majorHAnsi" w:hAnsiTheme="majorHAnsi"/>
                <w:sz w:val="19"/>
                <w:szCs w:val="19"/>
              </w:rPr>
              <w:t xml:space="preserve"> mērķu sasniegšanā</w:t>
            </w:r>
          </w:p>
        </w:tc>
        <w:tc>
          <w:tcPr>
            <w:tcW w:w="2321" w:type="dxa"/>
            <w:tcBorders>
              <w:top w:val="single" w:sz="4" w:space="0" w:color="auto"/>
              <w:left w:val="single" w:sz="4" w:space="0" w:color="auto"/>
              <w:bottom w:val="single" w:sz="4" w:space="0" w:color="auto"/>
              <w:right w:val="single" w:sz="4" w:space="0" w:color="auto"/>
            </w:tcBorders>
          </w:tcPr>
          <w:p w14:paraId="0F00EB30" w14:textId="77777777" w:rsidR="00264F5E" w:rsidRPr="00C4776F" w:rsidRDefault="00264F5E">
            <w:pPr>
              <w:jc w:val="center"/>
              <w:rPr>
                <w:rFonts w:asciiTheme="majorHAnsi" w:hAnsiTheme="majorHAnsi"/>
                <w:sz w:val="19"/>
                <w:szCs w:val="19"/>
              </w:rPr>
            </w:pPr>
            <w:r w:rsidRPr="00C4776F">
              <w:rPr>
                <w:rFonts w:asciiTheme="majorHAnsi" w:hAnsiTheme="majorHAnsi"/>
                <w:sz w:val="19"/>
                <w:szCs w:val="19"/>
              </w:rPr>
              <w:t>Nepārsniedzot darbiniekam noteiktās mēnešalgas apmēru</w:t>
            </w:r>
          </w:p>
        </w:tc>
        <w:tc>
          <w:tcPr>
            <w:tcW w:w="2641" w:type="dxa"/>
            <w:tcBorders>
              <w:top w:val="single" w:sz="4" w:space="0" w:color="auto"/>
              <w:left w:val="single" w:sz="4" w:space="0" w:color="auto"/>
              <w:bottom w:val="single" w:sz="4" w:space="0" w:color="auto"/>
              <w:right w:val="single" w:sz="4" w:space="0" w:color="auto"/>
            </w:tcBorders>
            <w:vAlign w:val="center"/>
          </w:tcPr>
          <w:p w14:paraId="2FA6A032" w14:textId="77777777" w:rsidR="00264F5E" w:rsidRPr="00C4776F" w:rsidRDefault="00264F5E" w:rsidP="0012682E">
            <w:pPr>
              <w:jc w:val="center"/>
              <w:rPr>
                <w:rFonts w:asciiTheme="majorHAnsi" w:hAnsiTheme="majorHAnsi"/>
                <w:sz w:val="19"/>
                <w:szCs w:val="19"/>
              </w:rPr>
            </w:pPr>
            <w:r w:rsidRPr="00C4776F">
              <w:rPr>
                <w:rFonts w:asciiTheme="majorHAnsi" w:hAnsiTheme="majorHAnsi"/>
                <w:sz w:val="19"/>
                <w:szCs w:val="19"/>
              </w:rPr>
              <w:t>Valsts un pašvaldību institūciju amatpersonu un darbinieku atlīdzības likuma 3. panta ceturtās daļas 5.punkts</w:t>
            </w:r>
            <w:r w:rsidR="003D616E" w:rsidRPr="00C4776F">
              <w:rPr>
                <w:rFonts w:asciiTheme="majorHAnsi" w:hAnsiTheme="majorHAnsi"/>
                <w:sz w:val="19"/>
                <w:szCs w:val="19"/>
              </w:rPr>
              <w:t>;</w:t>
            </w:r>
          </w:p>
          <w:p w14:paraId="314B451D" w14:textId="290168F3" w:rsidR="003D616E" w:rsidRPr="00C4776F" w:rsidRDefault="003D616E" w:rsidP="0012682E">
            <w:pPr>
              <w:jc w:val="center"/>
              <w:rPr>
                <w:rFonts w:asciiTheme="majorHAnsi" w:hAnsiTheme="majorHAnsi"/>
                <w:sz w:val="19"/>
                <w:szCs w:val="19"/>
              </w:rPr>
            </w:pPr>
            <w:r w:rsidRPr="00C4776F">
              <w:rPr>
                <w:rFonts w:asciiTheme="majorHAnsi" w:hAnsiTheme="majorHAnsi"/>
                <w:sz w:val="19"/>
                <w:szCs w:val="19"/>
              </w:rPr>
              <w:t>Naudas balvu var izmaksāt,</w:t>
            </w:r>
            <w:r w:rsidR="00900CC2" w:rsidRPr="00C4776F">
              <w:rPr>
                <w:rFonts w:asciiTheme="majorHAnsi" w:hAnsiTheme="majorHAnsi"/>
                <w:sz w:val="19"/>
                <w:szCs w:val="19"/>
              </w:rPr>
              <w:t xml:space="preserve"> ja Darbinieks Birojā ir nostrādājis vismaz 6 mēnešus</w:t>
            </w:r>
            <w:r w:rsidR="0092103D" w:rsidRPr="00C4776F">
              <w:rPr>
                <w:rFonts w:asciiTheme="majorHAnsi" w:hAnsiTheme="majorHAnsi"/>
                <w:sz w:val="19"/>
                <w:szCs w:val="19"/>
              </w:rPr>
              <w:t>.</w:t>
            </w:r>
          </w:p>
        </w:tc>
      </w:tr>
    </w:tbl>
    <w:p w14:paraId="3F12841D" w14:textId="77777777" w:rsidR="00BA6D9D" w:rsidRPr="00C4776F" w:rsidRDefault="00BA6D9D" w:rsidP="00BA6D9D">
      <w:pPr>
        <w:spacing w:before="130" w:line="260" w:lineRule="exact"/>
        <w:ind w:firstLine="539"/>
        <w:rPr>
          <w:rFonts w:asciiTheme="majorHAnsi" w:hAnsiTheme="majorHAnsi"/>
          <w:sz w:val="19"/>
          <w:szCs w:val="24"/>
        </w:rPr>
      </w:pPr>
      <w:r w:rsidRPr="00C4776F">
        <w:rPr>
          <w:rFonts w:asciiTheme="majorHAnsi" w:hAnsiTheme="majorHAnsi"/>
          <w:sz w:val="19"/>
          <w:szCs w:val="24"/>
        </w:rPr>
        <w:t> </w:t>
      </w:r>
    </w:p>
    <w:p w14:paraId="790E62D2" w14:textId="77777777" w:rsidR="009134C5" w:rsidRPr="00C4776F" w:rsidRDefault="009134C5">
      <w:pPr>
        <w:spacing w:after="200" w:line="276" w:lineRule="auto"/>
        <w:rPr>
          <w:rFonts w:asciiTheme="majorHAnsi" w:hAnsiTheme="majorHAnsi"/>
          <w:b/>
          <w:bCs/>
          <w:sz w:val="19"/>
          <w:szCs w:val="24"/>
        </w:rPr>
      </w:pPr>
      <w:r w:rsidRPr="00C4776F">
        <w:rPr>
          <w:rFonts w:asciiTheme="majorHAnsi" w:hAnsiTheme="majorHAnsi"/>
          <w:b/>
          <w:bCs/>
          <w:sz w:val="19"/>
          <w:szCs w:val="24"/>
        </w:rPr>
        <w:br w:type="page"/>
      </w:r>
    </w:p>
    <w:p w14:paraId="44631B23" w14:textId="578DE170" w:rsidR="00BA6D9D" w:rsidRPr="00C4776F" w:rsidRDefault="00BA6D9D" w:rsidP="00BA6D9D">
      <w:pPr>
        <w:spacing w:before="130" w:line="260" w:lineRule="exact"/>
        <w:jc w:val="center"/>
        <w:rPr>
          <w:rFonts w:asciiTheme="majorHAnsi" w:hAnsiTheme="majorHAnsi"/>
          <w:b/>
          <w:bCs/>
          <w:sz w:val="19"/>
          <w:szCs w:val="24"/>
        </w:rPr>
      </w:pPr>
      <w:r w:rsidRPr="00C4776F">
        <w:rPr>
          <w:rFonts w:asciiTheme="majorHAnsi" w:hAnsiTheme="majorHAnsi"/>
          <w:b/>
          <w:bCs/>
          <w:sz w:val="19"/>
          <w:szCs w:val="24"/>
        </w:rPr>
        <w:lastRenderedPageBreak/>
        <w:t>Informācija par sociālajām garantijām</w:t>
      </w:r>
    </w:p>
    <w:p w14:paraId="2914D5F3" w14:textId="77777777" w:rsidR="00BA6D9D" w:rsidRPr="00C4776F" w:rsidRDefault="00BA6D9D" w:rsidP="00BA6D9D">
      <w:pPr>
        <w:spacing w:before="130" w:line="260" w:lineRule="exact"/>
        <w:ind w:firstLine="539"/>
        <w:jc w:val="center"/>
        <w:rPr>
          <w:rFonts w:asciiTheme="majorHAnsi" w:hAnsiTheme="majorHAnsi"/>
          <w:bCs/>
          <w:sz w:val="19"/>
          <w:szCs w:val="24"/>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88"/>
        <w:gridCol w:w="2094"/>
        <w:gridCol w:w="3267"/>
        <w:gridCol w:w="2826"/>
      </w:tblGrid>
      <w:tr w:rsidR="00BA6D9D" w:rsidRPr="00C4776F" w14:paraId="3A673074" w14:textId="77777777" w:rsidTr="00165E75">
        <w:trPr>
          <w:trHeight w:val="227"/>
        </w:trPr>
        <w:tc>
          <w:tcPr>
            <w:tcW w:w="588" w:type="dxa"/>
            <w:tcBorders>
              <w:top w:val="single" w:sz="4" w:space="0" w:color="auto"/>
              <w:left w:val="single" w:sz="4" w:space="0" w:color="auto"/>
              <w:bottom w:val="single" w:sz="4" w:space="0" w:color="auto"/>
              <w:right w:val="single" w:sz="4" w:space="0" w:color="auto"/>
            </w:tcBorders>
            <w:vAlign w:val="center"/>
            <w:hideMark/>
          </w:tcPr>
          <w:p w14:paraId="1F6082A7" w14:textId="77777777" w:rsidR="00BA6D9D" w:rsidRPr="00C4776F" w:rsidRDefault="00BA6D9D">
            <w:pPr>
              <w:jc w:val="center"/>
              <w:rPr>
                <w:rFonts w:asciiTheme="majorHAnsi" w:hAnsiTheme="majorHAnsi"/>
                <w:sz w:val="19"/>
                <w:szCs w:val="24"/>
              </w:rPr>
            </w:pPr>
            <w:r w:rsidRPr="00C4776F">
              <w:rPr>
                <w:rFonts w:asciiTheme="majorHAnsi" w:hAnsiTheme="majorHAnsi"/>
                <w:sz w:val="19"/>
                <w:szCs w:val="24"/>
              </w:rPr>
              <w:t xml:space="preserve">Nr. </w:t>
            </w:r>
            <w:r w:rsidRPr="00C4776F">
              <w:rPr>
                <w:rFonts w:asciiTheme="majorHAnsi" w:hAnsiTheme="majorHAnsi"/>
                <w:sz w:val="19"/>
                <w:szCs w:val="24"/>
              </w:rPr>
              <w:br/>
              <w:t>p. k.</w:t>
            </w:r>
          </w:p>
        </w:tc>
        <w:tc>
          <w:tcPr>
            <w:tcW w:w="2094" w:type="dxa"/>
            <w:tcBorders>
              <w:top w:val="single" w:sz="4" w:space="0" w:color="auto"/>
              <w:left w:val="single" w:sz="4" w:space="0" w:color="auto"/>
              <w:bottom w:val="single" w:sz="4" w:space="0" w:color="auto"/>
              <w:right w:val="single" w:sz="4" w:space="0" w:color="auto"/>
            </w:tcBorders>
            <w:vAlign w:val="center"/>
            <w:hideMark/>
          </w:tcPr>
          <w:p w14:paraId="5480FD0F" w14:textId="77777777" w:rsidR="00BA6D9D" w:rsidRPr="00C4776F" w:rsidRDefault="00BA6D9D">
            <w:pPr>
              <w:jc w:val="center"/>
              <w:rPr>
                <w:rFonts w:asciiTheme="majorHAnsi" w:hAnsiTheme="majorHAnsi"/>
                <w:sz w:val="19"/>
                <w:szCs w:val="24"/>
              </w:rPr>
            </w:pPr>
            <w:r w:rsidRPr="00C4776F">
              <w:rPr>
                <w:rFonts w:asciiTheme="majorHAnsi" w:hAnsiTheme="majorHAnsi"/>
                <w:sz w:val="19"/>
                <w:szCs w:val="24"/>
              </w:rPr>
              <w:t>Sociālās garantijas veids</w:t>
            </w:r>
          </w:p>
        </w:tc>
        <w:tc>
          <w:tcPr>
            <w:tcW w:w="3267" w:type="dxa"/>
            <w:tcBorders>
              <w:top w:val="single" w:sz="4" w:space="0" w:color="auto"/>
              <w:left w:val="single" w:sz="4" w:space="0" w:color="auto"/>
              <w:bottom w:val="single" w:sz="4" w:space="0" w:color="auto"/>
              <w:right w:val="single" w:sz="4" w:space="0" w:color="auto"/>
            </w:tcBorders>
            <w:vAlign w:val="center"/>
            <w:hideMark/>
          </w:tcPr>
          <w:p w14:paraId="737911B8" w14:textId="77777777" w:rsidR="00BA6D9D" w:rsidRPr="00C4776F" w:rsidRDefault="00BA6D9D">
            <w:pPr>
              <w:jc w:val="center"/>
              <w:rPr>
                <w:rFonts w:asciiTheme="majorHAnsi" w:hAnsiTheme="majorHAnsi"/>
                <w:sz w:val="19"/>
                <w:szCs w:val="24"/>
              </w:rPr>
            </w:pPr>
            <w:r w:rsidRPr="00C4776F">
              <w:rPr>
                <w:rFonts w:asciiTheme="majorHAnsi" w:hAnsiTheme="majorHAnsi"/>
                <w:sz w:val="19"/>
                <w:szCs w:val="24"/>
              </w:rPr>
              <w:t>Sociālās garantijas apmērs (</w:t>
            </w:r>
            <w:r w:rsidRPr="00C4776F">
              <w:rPr>
                <w:rFonts w:asciiTheme="majorHAnsi" w:hAnsiTheme="majorHAnsi"/>
                <w:i/>
                <w:sz w:val="19"/>
                <w:szCs w:val="24"/>
              </w:rPr>
              <w:t>euro</w:t>
            </w:r>
            <w:r w:rsidRPr="00C4776F">
              <w:rPr>
                <w:rFonts w:asciiTheme="majorHAnsi" w:hAnsiTheme="majorHAnsi"/>
                <w:sz w:val="19"/>
                <w:szCs w:val="24"/>
              </w:rPr>
              <w:t xml:space="preserve"> vai %)</w:t>
            </w:r>
          </w:p>
        </w:tc>
        <w:tc>
          <w:tcPr>
            <w:tcW w:w="2826" w:type="dxa"/>
            <w:tcBorders>
              <w:top w:val="single" w:sz="4" w:space="0" w:color="auto"/>
              <w:left w:val="single" w:sz="4" w:space="0" w:color="auto"/>
              <w:bottom w:val="single" w:sz="4" w:space="0" w:color="auto"/>
              <w:right w:val="single" w:sz="4" w:space="0" w:color="auto"/>
            </w:tcBorders>
            <w:vAlign w:val="center"/>
            <w:hideMark/>
          </w:tcPr>
          <w:p w14:paraId="06A9C7EB" w14:textId="77777777" w:rsidR="00BA6D9D" w:rsidRPr="00C4776F" w:rsidRDefault="00165E75">
            <w:pPr>
              <w:jc w:val="center"/>
              <w:rPr>
                <w:rFonts w:asciiTheme="majorHAnsi" w:hAnsiTheme="majorHAnsi"/>
                <w:sz w:val="19"/>
                <w:szCs w:val="24"/>
              </w:rPr>
            </w:pPr>
            <w:r w:rsidRPr="00C4776F">
              <w:rPr>
                <w:rFonts w:asciiTheme="majorHAnsi" w:hAnsiTheme="majorHAnsi"/>
                <w:sz w:val="19"/>
                <w:szCs w:val="24"/>
              </w:rPr>
              <w:t xml:space="preserve">Piešķiršanas pamatojums </w:t>
            </w:r>
            <w:r w:rsidR="00BA6D9D" w:rsidRPr="00C4776F">
              <w:rPr>
                <w:rFonts w:asciiTheme="majorHAnsi" w:hAnsiTheme="majorHAnsi"/>
                <w:sz w:val="19"/>
                <w:szCs w:val="24"/>
              </w:rPr>
              <w:t>vai kritēriji</w:t>
            </w:r>
          </w:p>
        </w:tc>
      </w:tr>
      <w:tr w:rsidR="00BA6D9D" w:rsidRPr="00C4776F" w14:paraId="102F59A4" w14:textId="77777777" w:rsidTr="00165E75">
        <w:trPr>
          <w:trHeight w:val="227"/>
        </w:trPr>
        <w:tc>
          <w:tcPr>
            <w:tcW w:w="588" w:type="dxa"/>
            <w:tcBorders>
              <w:top w:val="single" w:sz="4" w:space="0" w:color="auto"/>
              <w:left w:val="single" w:sz="4" w:space="0" w:color="auto"/>
              <w:bottom w:val="single" w:sz="4" w:space="0" w:color="auto"/>
              <w:right w:val="single" w:sz="4" w:space="0" w:color="auto"/>
            </w:tcBorders>
            <w:vAlign w:val="center"/>
            <w:hideMark/>
          </w:tcPr>
          <w:p w14:paraId="23BAA0D1" w14:textId="77777777" w:rsidR="00BA6D9D" w:rsidRPr="00C4776F" w:rsidRDefault="00BA6D9D">
            <w:pPr>
              <w:jc w:val="center"/>
              <w:rPr>
                <w:rFonts w:asciiTheme="majorHAnsi" w:hAnsiTheme="majorHAnsi"/>
                <w:sz w:val="19"/>
              </w:rPr>
            </w:pPr>
            <w:r w:rsidRPr="00C4776F">
              <w:rPr>
                <w:rFonts w:asciiTheme="majorHAnsi" w:hAnsiTheme="majorHAnsi"/>
                <w:sz w:val="19"/>
              </w:rPr>
              <w:t>1</w:t>
            </w:r>
          </w:p>
        </w:tc>
        <w:tc>
          <w:tcPr>
            <w:tcW w:w="2094" w:type="dxa"/>
            <w:tcBorders>
              <w:top w:val="single" w:sz="4" w:space="0" w:color="auto"/>
              <w:left w:val="single" w:sz="4" w:space="0" w:color="auto"/>
              <w:bottom w:val="single" w:sz="4" w:space="0" w:color="auto"/>
              <w:right w:val="single" w:sz="4" w:space="0" w:color="auto"/>
            </w:tcBorders>
            <w:vAlign w:val="center"/>
            <w:hideMark/>
          </w:tcPr>
          <w:p w14:paraId="49B84120" w14:textId="77777777" w:rsidR="00BA6D9D" w:rsidRPr="00C4776F" w:rsidRDefault="00BA6D9D">
            <w:pPr>
              <w:jc w:val="center"/>
              <w:rPr>
                <w:rFonts w:asciiTheme="majorHAnsi" w:hAnsiTheme="majorHAnsi"/>
                <w:sz w:val="19"/>
              </w:rPr>
            </w:pPr>
            <w:r w:rsidRPr="00C4776F">
              <w:rPr>
                <w:rFonts w:asciiTheme="majorHAnsi" w:hAnsiTheme="majorHAnsi"/>
                <w:sz w:val="19"/>
              </w:rPr>
              <w:t>2</w:t>
            </w:r>
          </w:p>
        </w:tc>
        <w:tc>
          <w:tcPr>
            <w:tcW w:w="3267" w:type="dxa"/>
            <w:tcBorders>
              <w:top w:val="single" w:sz="4" w:space="0" w:color="auto"/>
              <w:left w:val="single" w:sz="4" w:space="0" w:color="auto"/>
              <w:bottom w:val="single" w:sz="4" w:space="0" w:color="auto"/>
              <w:right w:val="single" w:sz="4" w:space="0" w:color="auto"/>
            </w:tcBorders>
            <w:vAlign w:val="center"/>
            <w:hideMark/>
          </w:tcPr>
          <w:p w14:paraId="3CA7423D" w14:textId="77777777" w:rsidR="00BA6D9D" w:rsidRPr="00C4776F" w:rsidRDefault="00BA6D9D">
            <w:pPr>
              <w:jc w:val="center"/>
              <w:rPr>
                <w:rFonts w:asciiTheme="majorHAnsi" w:hAnsiTheme="majorHAnsi"/>
                <w:sz w:val="19"/>
              </w:rPr>
            </w:pPr>
            <w:r w:rsidRPr="00C4776F">
              <w:rPr>
                <w:rFonts w:asciiTheme="majorHAnsi" w:hAnsiTheme="majorHAnsi"/>
                <w:sz w:val="19"/>
              </w:rPr>
              <w:t>3</w:t>
            </w:r>
          </w:p>
        </w:tc>
        <w:tc>
          <w:tcPr>
            <w:tcW w:w="2826" w:type="dxa"/>
            <w:tcBorders>
              <w:top w:val="single" w:sz="4" w:space="0" w:color="auto"/>
              <w:left w:val="single" w:sz="4" w:space="0" w:color="auto"/>
              <w:bottom w:val="single" w:sz="4" w:space="0" w:color="auto"/>
              <w:right w:val="single" w:sz="4" w:space="0" w:color="auto"/>
            </w:tcBorders>
            <w:vAlign w:val="center"/>
            <w:hideMark/>
          </w:tcPr>
          <w:p w14:paraId="77A5014A" w14:textId="77777777" w:rsidR="00BA6D9D" w:rsidRPr="00C4776F" w:rsidRDefault="00BA6D9D">
            <w:pPr>
              <w:jc w:val="center"/>
              <w:rPr>
                <w:rFonts w:asciiTheme="majorHAnsi" w:hAnsiTheme="majorHAnsi"/>
                <w:sz w:val="19"/>
              </w:rPr>
            </w:pPr>
            <w:r w:rsidRPr="00C4776F">
              <w:rPr>
                <w:rFonts w:asciiTheme="majorHAnsi" w:hAnsiTheme="majorHAnsi"/>
                <w:sz w:val="19"/>
              </w:rPr>
              <w:t>4</w:t>
            </w:r>
          </w:p>
        </w:tc>
      </w:tr>
      <w:tr w:rsidR="00BA6D9D" w:rsidRPr="00C4776F" w14:paraId="17C83B84" w14:textId="77777777" w:rsidTr="00165E75">
        <w:trPr>
          <w:trHeight w:val="227"/>
        </w:trPr>
        <w:tc>
          <w:tcPr>
            <w:tcW w:w="588" w:type="dxa"/>
            <w:tcBorders>
              <w:top w:val="single" w:sz="4" w:space="0" w:color="auto"/>
              <w:left w:val="single" w:sz="4" w:space="0" w:color="auto"/>
              <w:bottom w:val="single" w:sz="4" w:space="0" w:color="auto"/>
              <w:right w:val="single" w:sz="4" w:space="0" w:color="auto"/>
            </w:tcBorders>
            <w:vAlign w:val="center"/>
            <w:hideMark/>
          </w:tcPr>
          <w:p w14:paraId="038E8F78" w14:textId="77777777" w:rsidR="00BA6D9D" w:rsidRPr="00C4776F" w:rsidRDefault="00BA6D9D">
            <w:pPr>
              <w:jc w:val="center"/>
              <w:rPr>
                <w:rFonts w:asciiTheme="majorHAnsi" w:hAnsiTheme="majorHAnsi"/>
                <w:sz w:val="19"/>
                <w:szCs w:val="24"/>
              </w:rPr>
            </w:pPr>
            <w:r w:rsidRPr="00C4776F">
              <w:rPr>
                <w:rFonts w:asciiTheme="majorHAnsi" w:hAnsiTheme="majorHAnsi"/>
                <w:sz w:val="19"/>
                <w:szCs w:val="24"/>
              </w:rPr>
              <w:t> </w:t>
            </w:r>
            <w:r w:rsidR="006C1329" w:rsidRPr="00C4776F">
              <w:rPr>
                <w:rFonts w:asciiTheme="majorHAnsi" w:hAnsiTheme="majorHAnsi"/>
                <w:sz w:val="19"/>
                <w:szCs w:val="24"/>
              </w:rPr>
              <w:t>1</w:t>
            </w:r>
          </w:p>
        </w:tc>
        <w:tc>
          <w:tcPr>
            <w:tcW w:w="2094" w:type="dxa"/>
            <w:tcBorders>
              <w:top w:val="single" w:sz="4" w:space="0" w:color="auto"/>
              <w:left w:val="single" w:sz="4" w:space="0" w:color="auto"/>
              <w:bottom w:val="single" w:sz="4" w:space="0" w:color="auto"/>
              <w:right w:val="single" w:sz="4" w:space="0" w:color="auto"/>
            </w:tcBorders>
            <w:vAlign w:val="center"/>
          </w:tcPr>
          <w:p w14:paraId="0F22AC7D" w14:textId="77777777" w:rsidR="00FE6482" w:rsidRPr="00C4776F" w:rsidRDefault="00E65AFA" w:rsidP="00FE6482">
            <w:pPr>
              <w:jc w:val="center"/>
              <w:rPr>
                <w:rFonts w:asciiTheme="majorHAnsi" w:hAnsiTheme="majorHAnsi"/>
                <w:sz w:val="19"/>
                <w:szCs w:val="19"/>
              </w:rPr>
            </w:pPr>
            <w:r w:rsidRPr="00C4776F">
              <w:rPr>
                <w:rFonts w:asciiTheme="majorHAnsi" w:hAnsiTheme="majorHAnsi"/>
                <w:sz w:val="19"/>
                <w:szCs w:val="19"/>
              </w:rPr>
              <w:t>Pabalsts, aizejot ikgadējā apmaksātajā atvaļinājumā</w:t>
            </w:r>
            <w:r w:rsidR="00A4449E" w:rsidRPr="00C4776F">
              <w:rPr>
                <w:rFonts w:asciiTheme="majorHAnsi" w:hAnsiTheme="majorHAnsi"/>
                <w:sz w:val="19"/>
                <w:szCs w:val="19"/>
              </w:rPr>
              <w:t xml:space="preserve">, kas </w:t>
            </w:r>
            <w:r w:rsidR="00666D07" w:rsidRPr="00C4776F">
              <w:rPr>
                <w:rFonts w:asciiTheme="majorHAnsi" w:hAnsiTheme="majorHAnsi"/>
                <w:color w:val="000000"/>
                <w:sz w:val="19"/>
                <w:szCs w:val="19"/>
              </w:rPr>
              <w:t>ir ne īsāks par piecām secīgām darba dienām</w:t>
            </w:r>
          </w:p>
          <w:p w14:paraId="403FEC3C" w14:textId="77777777" w:rsidR="00BA6D9D" w:rsidRPr="00C4776F" w:rsidRDefault="00BA6D9D" w:rsidP="00E65AFA">
            <w:pPr>
              <w:jc w:val="center"/>
              <w:rPr>
                <w:rFonts w:asciiTheme="majorHAnsi" w:hAnsiTheme="majorHAnsi"/>
                <w:sz w:val="19"/>
                <w:szCs w:val="19"/>
              </w:rPr>
            </w:pPr>
          </w:p>
        </w:tc>
        <w:tc>
          <w:tcPr>
            <w:tcW w:w="3267" w:type="dxa"/>
            <w:tcBorders>
              <w:top w:val="single" w:sz="4" w:space="0" w:color="auto"/>
              <w:left w:val="single" w:sz="4" w:space="0" w:color="auto"/>
              <w:bottom w:val="single" w:sz="4" w:space="0" w:color="auto"/>
              <w:right w:val="single" w:sz="4" w:space="0" w:color="auto"/>
            </w:tcBorders>
            <w:vAlign w:val="center"/>
          </w:tcPr>
          <w:p w14:paraId="6F5695CE" w14:textId="0F120CA8" w:rsidR="00BA6D9D" w:rsidRPr="00C4776F" w:rsidRDefault="00E65AFA">
            <w:pPr>
              <w:jc w:val="center"/>
              <w:rPr>
                <w:rFonts w:asciiTheme="majorHAnsi" w:hAnsiTheme="majorHAnsi"/>
                <w:sz w:val="19"/>
                <w:szCs w:val="19"/>
              </w:rPr>
            </w:pPr>
            <w:r w:rsidRPr="00C4776F">
              <w:rPr>
                <w:rFonts w:asciiTheme="majorHAnsi" w:hAnsiTheme="majorHAnsi"/>
                <w:sz w:val="19"/>
                <w:szCs w:val="19"/>
              </w:rPr>
              <w:t>50</w:t>
            </w:r>
            <w:r w:rsidR="00BB1D3B" w:rsidRPr="00C4776F">
              <w:rPr>
                <w:rFonts w:asciiTheme="majorHAnsi" w:hAnsiTheme="majorHAnsi"/>
                <w:sz w:val="19"/>
                <w:szCs w:val="19"/>
              </w:rPr>
              <w:t xml:space="preserve"> </w:t>
            </w:r>
            <w:r w:rsidRPr="00C4776F">
              <w:rPr>
                <w:rFonts w:asciiTheme="majorHAnsi" w:hAnsiTheme="majorHAnsi"/>
                <w:sz w:val="19"/>
                <w:szCs w:val="19"/>
              </w:rPr>
              <w:t>%</w:t>
            </w:r>
            <w:r w:rsidR="00E25457" w:rsidRPr="00C4776F">
              <w:rPr>
                <w:rFonts w:asciiTheme="majorHAnsi" w:hAnsiTheme="majorHAnsi"/>
                <w:sz w:val="19"/>
                <w:szCs w:val="19"/>
              </w:rPr>
              <w:t xml:space="preserve"> apmērā no mēnešalgas</w:t>
            </w:r>
          </w:p>
        </w:tc>
        <w:tc>
          <w:tcPr>
            <w:tcW w:w="2826" w:type="dxa"/>
            <w:tcBorders>
              <w:top w:val="single" w:sz="4" w:space="0" w:color="auto"/>
              <w:left w:val="single" w:sz="4" w:space="0" w:color="auto"/>
              <w:bottom w:val="single" w:sz="4" w:space="0" w:color="auto"/>
              <w:right w:val="single" w:sz="4" w:space="0" w:color="auto"/>
            </w:tcBorders>
          </w:tcPr>
          <w:p w14:paraId="67BE0222" w14:textId="32203C64" w:rsidR="0012682E" w:rsidRPr="00C4776F" w:rsidRDefault="004E7572" w:rsidP="00FE6482">
            <w:pPr>
              <w:jc w:val="center"/>
              <w:rPr>
                <w:rFonts w:asciiTheme="majorHAnsi" w:hAnsiTheme="majorHAnsi"/>
                <w:sz w:val="19"/>
                <w:szCs w:val="19"/>
              </w:rPr>
            </w:pPr>
            <w:r w:rsidRPr="00C4776F">
              <w:rPr>
                <w:rFonts w:asciiTheme="majorHAnsi" w:hAnsiTheme="majorHAnsi"/>
                <w:sz w:val="19"/>
                <w:szCs w:val="19"/>
              </w:rPr>
              <w:t>Valsts un pašvaldību institūciju amatpersonu un darbinieku atlīdzības likuma 3. panta ceturtās daļas 8.punkts</w:t>
            </w:r>
            <w:r w:rsidR="00E25457" w:rsidRPr="00C4776F">
              <w:rPr>
                <w:rFonts w:asciiTheme="majorHAnsi" w:hAnsiTheme="majorHAnsi"/>
                <w:sz w:val="19"/>
                <w:szCs w:val="19"/>
              </w:rPr>
              <w:t>; ikgadējās darbības novērtējums</w:t>
            </w:r>
            <w:r w:rsidR="00C245A6" w:rsidRPr="00C4776F">
              <w:rPr>
                <w:rFonts w:asciiTheme="majorHAnsi" w:hAnsiTheme="majorHAnsi"/>
                <w:sz w:val="19"/>
                <w:szCs w:val="19"/>
              </w:rPr>
              <w:t>.</w:t>
            </w:r>
          </w:p>
          <w:p w14:paraId="7F64CDC1" w14:textId="77777777" w:rsidR="0012682E" w:rsidRPr="00C4776F" w:rsidRDefault="0012682E" w:rsidP="00FE6482">
            <w:pPr>
              <w:jc w:val="center"/>
              <w:rPr>
                <w:rFonts w:asciiTheme="majorHAnsi" w:hAnsiTheme="majorHAnsi"/>
                <w:sz w:val="19"/>
                <w:szCs w:val="19"/>
              </w:rPr>
            </w:pPr>
          </w:p>
          <w:p w14:paraId="3D7142D5" w14:textId="764710EE" w:rsidR="00BA6D9D" w:rsidRPr="00C4776F" w:rsidRDefault="0012682E" w:rsidP="00FE6482">
            <w:pPr>
              <w:jc w:val="center"/>
              <w:rPr>
                <w:rFonts w:asciiTheme="majorHAnsi" w:hAnsiTheme="majorHAnsi"/>
                <w:sz w:val="19"/>
                <w:szCs w:val="19"/>
              </w:rPr>
            </w:pPr>
            <w:r w:rsidRPr="00C4776F">
              <w:rPr>
                <w:rFonts w:asciiTheme="majorHAnsi" w:hAnsiTheme="majorHAnsi"/>
                <w:sz w:val="19"/>
                <w:szCs w:val="19"/>
              </w:rPr>
              <w:t xml:space="preserve">Piešķir, ja </w:t>
            </w:r>
            <w:r w:rsidR="00180236" w:rsidRPr="00C4776F">
              <w:rPr>
                <w:rFonts w:asciiTheme="majorHAnsi" w:hAnsiTheme="majorHAnsi"/>
                <w:sz w:val="19"/>
                <w:szCs w:val="19"/>
              </w:rPr>
              <w:t>darba</w:t>
            </w:r>
            <w:r w:rsidRPr="00C4776F">
              <w:rPr>
                <w:rFonts w:asciiTheme="majorHAnsi" w:hAnsiTheme="majorHAnsi"/>
                <w:sz w:val="19"/>
                <w:szCs w:val="19"/>
              </w:rPr>
              <w:t xml:space="preserve"> izpildes novērtējums ir „Labi”, „Ļoti labi” vai „Teicami” </w:t>
            </w:r>
            <w:r w:rsidR="00E25457" w:rsidRPr="00C4776F">
              <w:rPr>
                <w:rFonts w:asciiTheme="majorHAnsi" w:hAnsiTheme="majorHAnsi"/>
                <w:sz w:val="19"/>
                <w:szCs w:val="19"/>
              </w:rPr>
              <w:t xml:space="preserve">un </w:t>
            </w:r>
            <w:r w:rsidR="009A260F" w:rsidRPr="00C4776F">
              <w:rPr>
                <w:rFonts w:asciiTheme="majorHAnsi" w:hAnsiTheme="majorHAnsi"/>
                <w:sz w:val="19"/>
                <w:szCs w:val="19"/>
              </w:rPr>
              <w:t>Darbinieks Birojā ir nostrādājis ne mazāk kā vienu gadu.</w:t>
            </w:r>
            <w:r w:rsidR="00E25457" w:rsidRPr="00C4776F">
              <w:rPr>
                <w:rFonts w:asciiTheme="majorHAnsi" w:hAnsiTheme="majorHAnsi"/>
                <w:sz w:val="19"/>
                <w:szCs w:val="19"/>
              </w:rPr>
              <w:t xml:space="preserve"> </w:t>
            </w:r>
          </w:p>
          <w:p w14:paraId="59366B89" w14:textId="6CC49738" w:rsidR="00E25457" w:rsidRPr="00C4776F" w:rsidRDefault="00E25457" w:rsidP="00FE6482">
            <w:pPr>
              <w:jc w:val="center"/>
              <w:rPr>
                <w:rFonts w:asciiTheme="majorHAnsi" w:hAnsiTheme="majorHAnsi"/>
                <w:sz w:val="19"/>
                <w:szCs w:val="19"/>
              </w:rPr>
            </w:pPr>
            <w:r w:rsidRPr="00C4776F">
              <w:rPr>
                <w:rFonts w:asciiTheme="majorHAnsi" w:hAnsiTheme="majorHAnsi"/>
                <w:sz w:val="19"/>
                <w:szCs w:val="19"/>
              </w:rPr>
              <w:t>Izmaksā reizi kalendārā gadā, aizejot ikgadējā apmaksātajā atvaļinājumā. Pabalstu nepārceļ uz nākamo kalendāra gadu un, izbeidzot dienesta attiecības, neatlīdzina, ja kārtējais atvaļinājums nav izmantots.</w:t>
            </w:r>
          </w:p>
        </w:tc>
      </w:tr>
      <w:tr w:rsidR="00E65AFA" w14:paraId="2A56F9AE" w14:textId="77777777" w:rsidTr="00165E75">
        <w:trPr>
          <w:trHeight w:val="227"/>
        </w:trPr>
        <w:tc>
          <w:tcPr>
            <w:tcW w:w="588" w:type="dxa"/>
            <w:tcBorders>
              <w:top w:val="single" w:sz="4" w:space="0" w:color="auto"/>
              <w:left w:val="single" w:sz="4" w:space="0" w:color="auto"/>
              <w:bottom w:val="single" w:sz="4" w:space="0" w:color="auto"/>
              <w:right w:val="single" w:sz="4" w:space="0" w:color="auto"/>
            </w:tcBorders>
            <w:vAlign w:val="center"/>
          </w:tcPr>
          <w:p w14:paraId="779FFB23" w14:textId="77777777" w:rsidR="00E65AFA" w:rsidRDefault="00551359" w:rsidP="00E65AFA">
            <w:pPr>
              <w:jc w:val="center"/>
              <w:rPr>
                <w:rFonts w:ascii="Cambria" w:hAnsi="Cambria"/>
                <w:sz w:val="19"/>
                <w:szCs w:val="24"/>
              </w:rPr>
            </w:pPr>
            <w:r>
              <w:rPr>
                <w:rFonts w:ascii="Cambria" w:hAnsi="Cambria"/>
                <w:sz w:val="19"/>
                <w:szCs w:val="24"/>
              </w:rPr>
              <w:t>2</w:t>
            </w:r>
          </w:p>
        </w:tc>
        <w:tc>
          <w:tcPr>
            <w:tcW w:w="2094" w:type="dxa"/>
            <w:tcBorders>
              <w:top w:val="single" w:sz="4" w:space="0" w:color="auto"/>
              <w:left w:val="single" w:sz="4" w:space="0" w:color="auto"/>
              <w:bottom w:val="single" w:sz="4" w:space="0" w:color="auto"/>
              <w:right w:val="single" w:sz="4" w:space="0" w:color="auto"/>
            </w:tcBorders>
            <w:vAlign w:val="center"/>
          </w:tcPr>
          <w:p w14:paraId="4F7252CB" w14:textId="77777777" w:rsidR="00E65AFA" w:rsidRPr="00C4776F" w:rsidRDefault="00E65AFA" w:rsidP="00E65AFA">
            <w:pPr>
              <w:jc w:val="center"/>
              <w:rPr>
                <w:rFonts w:asciiTheme="majorHAnsi" w:hAnsiTheme="majorHAnsi"/>
                <w:sz w:val="19"/>
                <w:szCs w:val="19"/>
              </w:rPr>
            </w:pPr>
            <w:r w:rsidRPr="00C4776F">
              <w:rPr>
                <w:rFonts w:asciiTheme="majorHAnsi" w:hAnsiTheme="majorHAnsi"/>
                <w:sz w:val="19"/>
                <w:szCs w:val="19"/>
              </w:rPr>
              <w:t> Pabalsts</w:t>
            </w:r>
            <w:r w:rsidR="00FE6482" w:rsidRPr="00C4776F">
              <w:rPr>
                <w:rFonts w:asciiTheme="majorHAnsi" w:hAnsiTheme="majorHAnsi"/>
                <w:sz w:val="19"/>
                <w:szCs w:val="19"/>
              </w:rPr>
              <w:t xml:space="preserve"> reizi gadā darbiniekam, kura apgādībā ir bērns invalīds līdz 18 gadu vecumam</w:t>
            </w:r>
          </w:p>
        </w:tc>
        <w:tc>
          <w:tcPr>
            <w:tcW w:w="3267" w:type="dxa"/>
            <w:tcBorders>
              <w:top w:val="single" w:sz="4" w:space="0" w:color="auto"/>
              <w:left w:val="single" w:sz="4" w:space="0" w:color="auto"/>
              <w:bottom w:val="single" w:sz="4" w:space="0" w:color="auto"/>
              <w:right w:val="single" w:sz="4" w:space="0" w:color="auto"/>
            </w:tcBorders>
            <w:vAlign w:val="center"/>
          </w:tcPr>
          <w:p w14:paraId="6FDF10EE" w14:textId="2016F437" w:rsidR="00E65AFA" w:rsidRPr="00C4776F" w:rsidRDefault="00E65AFA" w:rsidP="00E65AFA">
            <w:pPr>
              <w:jc w:val="center"/>
              <w:rPr>
                <w:rFonts w:asciiTheme="majorHAnsi" w:hAnsiTheme="majorHAnsi"/>
                <w:sz w:val="19"/>
                <w:szCs w:val="19"/>
              </w:rPr>
            </w:pPr>
            <w:r w:rsidRPr="00C4776F">
              <w:rPr>
                <w:rFonts w:asciiTheme="majorHAnsi" w:hAnsiTheme="majorHAnsi"/>
                <w:sz w:val="19"/>
                <w:szCs w:val="19"/>
              </w:rPr>
              <w:t> </w:t>
            </w:r>
            <w:r w:rsidR="00E25457" w:rsidRPr="00C4776F">
              <w:rPr>
                <w:rFonts w:asciiTheme="majorHAnsi" w:hAnsiTheme="majorHAnsi"/>
                <w:sz w:val="19"/>
                <w:szCs w:val="19"/>
              </w:rPr>
              <w:t xml:space="preserve">750 euro apmērā reizi kalendāra gadā </w:t>
            </w:r>
          </w:p>
        </w:tc>
        <w:tc>
          <w:tcPr>
            <w:tcW w:w="2826" w:type="dxa"/>
            <w:tcBorders>
              <w:top w:val="single" w:sz="4" w:space="0" w:color="auto"/>
              <w:left w:val="single" w:sz="4" w:space="0" w:color="auto"/>
              <w:bottom w:val="single" w:sz="4" w:space="0" w:color="auto"/>
              <w:right w:val="single" w:sz="4" w:space="0" w:color="auto"/>
            </w:tcBorders>
          </w:tcPr>
          <w:p w14:paraId="5B997CD6" w14:textId="77777777" w:rsidR="00E65AFA" w:rsidRPr="00C4776F" w:rsidRDefault="00FE6482" w:rsidP="00E65AFA">
            <w:pPr>
              <w:jc w:val="center"/>
              <w:rPr>
                <w:rFonts w:asciiTheme="majorHAnsi" w:hAnsiTheme="majorHAnsi"/>
                <w:sz w:val="19"/>
                <w:szCs w:val="19"/>
              </w:rPr>
            </w:pPr>
            <w:r w:rsidRPr="00C4776F">
              <w:rPr>
                <w:rFonts w:asciiTheme="majorHAnsi" w:hAnsiTheme="majorHAnsi"/>
                <w:sz w:val="19"/>
                <w:szCs w:val="19"/>
              </w:rPr>
              <w:t>Valsts un pašvaldību institūciju amatpersonu un darbinieku atlīdzības likuma 3. panta ceturtās daļas 7. punkts</w:t>
            </w:r>
          </w:p>
        </w:tc>
      </w:tr>
      <w:tr w:rsidR="00E65AFA" w14:paraId="7525E753" w14:textId="77777777" w:rsidTr="00165E75">
        <w:trPr>
          <w:trHeight w:val="227"/>
        </w:trPr>
        <w:tc>
          <w:tcPr>
            <w:tcW w:w="588" w:type="dxa"/>
            <w:tcBorders>
              <w:top w:val="single" w:sz="4" w:space="0" w:color="auto"/>
              <w:left w:val="single" w:sz="4" w:space="0" w:color="auto"/>
              <w:bottom w:val="single" w:sz="4" w:space="0" w:color="auto"/>
              <w:right w:val="single" w:sz="4" w:space="0" w:color="auto"/>
            </w:tcBorders>
            <w:vAlign w:val="center"/>
            <w:hideMark/>
          </w:tcPr>
          <w:p w14:paraId="65B55D2D" w14:textId="77777777" w:rsidR="00E65AFA" w:rsidRDefault="00551359" w:rsidP="00E65AFA">
            <w:pPr>
              <w:jc w:val="center"/>
              <w:rPr>
                <w:rFonts w:ascii="Cambria" w:hAnsi="Cambria"/>
                <w:sz w:val="19"/>
                <w:szCs w:val="24"/>
              </w:rPr>
            </w:pPr>
            <w:r>
              <w:rPr>
                <w:rFonts w:ascii="Cambria" w:hAnsi="Cambria"/>
                <w:sz w:val="19"/>
                <w:szCs w:val="24"/>
              </w:rPr>
              <w:t>3</w:t>
            </w:r>
          </w:p>
        </w:tc>
        <w:tc>
          <w:tcPr>
            <w:tcW w:w="2094" w:type="dxa"/>
            <w:tcBorders>
              <w:top w:val="single" w:sz="4" w:space="0" w:color="auto"/>
              <w:left w:val="single" w:sz="4" w:space="0" w:color="auto"/>
              <w:bottom w:val="single" w:sz="4" w:space="0" w:color="auto"/>
              <w:right w:val="single" w:sz="4" w:space="0" w:color="auto"/>
            </w:tcBorders>
            <w:vAlign w:val="center"/>
            <w:hideMark/>
          </w:tcPr>
          <w:p w14:paraId="79C486CC" w14:textId="77777777" w:rsidR="00E65AFA" w:rsidRPr="00C4776F" w:rsidRDefault="00E65AFA" w:rsidP="00E65AFA">
            <w:pPr>
              <w:jc w:val="center"/>
              <w:rPr>
                <w:rFonts w:asciiTheme="majorHAnsi" w:hAnsiTheme="majorHAnsi"/>
                <w:sz w:val="19"/>
                <w:szCs w:val="19"/>
              </w:rPr>
            </w:pPr>
            <w:r w:rsidRPr="00C4776F">
              <w:rPr>
                <w:rFonts w:asciiTheme="majorHAnsi" w:hAnsiTheme="majorHAnsi"/>
                <w:sz w:val="19"/>
                <w:szCs w:val="19"/>
              </w:rPr>
              <w:t>Pabalsts </w:t>
            </w:r>
            <w:r w:rsidR="00FE6482" w:rsidRPr="00C4776F">
              <w:rPr>
                <w:rFonts w:asciiTheme="majorHAnsi" w:hAnsiTheme="majorHAnsi"/>
                <w:sz w:val="19"/>
                <w:szCs w:val="19"/>
              </w:rPr>
              <w:t>darbinieka ģimenes locekļa vai apgādājamā nāves gadījumā</w:t>
            </w:r>
          </w:p>
        </w:tc>
        <w:tc>
          <w:tcPr>
            <w:tcW w:w="3267" w:type="dxa"/>
            <w:tcBorders>
              <w:top w:val="single" w:sz="4" w:space="0" w:color="auto"/>
              <w:left w:val="single" w:sz="4" w:space="0" w:color="auto"/>
              <w:bottom w:val="single" w:sz="4" w:space="0" w:color="auto"/>
              <w:right w:val="single" w:sz="4" w:space="0" w:color="auto"/>
            </w:tcBorders>
            <w:vAlign w:val="center"/>
            <w:hideMark/>
          </w:tcPr>
          <w:p w14:paraId="03743F31" w14:textId="48262014" w:rsidR="00E65AFA" w:rsidRPr="00C4776F" w:rsidRDefault="000B7982" w:rsidP="00666D07">
            <w:pPr>
              <w:jc w:val="center"/>
              <w:rPr>
                <w:rFonts w:asciiTheme="majorHAnsi" w:hAnsiTheme="majorHAnsi"/>
                <w:sz w:val="19"/>
                <w:szCs w:val="19"/>
              </w:rPr>
            </w:pPr>
            <w:r w:rsidRPr="00C4776F">
              <w:rPr>
                <w:rFonts w:asciiTheme="majorHAnsi" w:hAnsiTheme="majorHAnsi"/>
                <w:sz w:val="19"/>
                <w:szCs w:val="19"/>
              </w:rPr>
              <w:t>Vienas minimālās mēneša darba algas apmērā</w:t>
            </w:r>
          </w:p>
        </w:tc>
        <w:tc>
          <w:tcPr>
            <w:tcW w:w="2826" w:type="dxa"/>
            <w:tcBorders>
              <w:top w:val="single" w:sz="4" w:space="0" w:color="auto"/>
              <w:left w:val="single" w:sz="4" w:space="0" w:color="auto"/>
              <w:bottom w:val="single" w:sz="4" w:space="0" w:color="auto"/>
              <w:right w:val="single" w:sz="4" w:space="0" w:color="auto"/>
            </w:tcBorders>
          </w:tcPr>
          <w:p w14:paraId="1DA8F0AD" w14:textId="77777777" w:rsidR="00E65AFA" w:rsidRPr="00C4776F" w:rsidRDefault="00387FB9" w:rsidP="00387FB9">
            <w:pPr>
              <w:jc w:val="center"/>
              <w:rPr>
                <w:rFonts w:asciiTheme="majorHAnsi" w:hAnsiTheme="majorHAnsi"/>
                <w:sz w:val="19"/>
                <w:szCs w:val="19"/>
              </w:rPr>
            </w:pPr>
            <w:r w:rsidRPr="00C4776F">
              <w:rPr>
                <w:rFonts w:asciiTheme="majorHAnsi" w:hAnsiTheme="majorHAnsi"/>
                <w:sz w:val="19"/>
                <w:szCs w:val="19"/>
              </w:rPr>
              <w:t>Valsts un pašvaldību institūciju amatpersonu un darbinieku atlīdzības likuma 20. pants</w:t>
            </w:r>
          </w:p>
        </w:tc>
      </w:tr>
      <w:tr w:rsidR="00E65AFA" w14:paraId="556A1723" w14:textId="77777777" w:rsidTr="00165E75">
        <w:trPr>
          <w:trHeight w:val="227"/>
        </w:trPr>
        <w:tc>
          <w:tcPr>
            <w:tcW w:w="588" w:type="dxa"/>
            <w:tcBorders>
              <w:top w:val="single" w:sz="4" w:space="0" w:color="auto"/>
              <w:left w:val="single" w:sz="4" w:space="0" w:color="auto"/>
              <w:bottom w:val="single" w:sz="4" w:space="0" w:color="auto"/>
              <w:right w:val="single" w:sz="4" w:space="0" w:color="auto"/>
            </w:tcBorders>
            <w:vAlign w:val="center"/>
          </w:tcPr>
          <w:p w14:paraId="4A284A1F" w14:textId="77777777" w:rsidR="00E65AFA" w:rsidRDefault="00551359" w:rsidP="00E65AFA">
            <w:pPr>
              <w:jc w:val="center"/>
              <w:rPr>
                <w:rFonts w:ascii="Cambria" w:hAnsi="Cambria"/>
                <w:sz w:val="19"/>
                <w:szCs w:val="24"/>
              </w:rPr>
            </w:pPr>
            <w:r>
              <w:rPr>
                <w:rFonts w:ascii="Cambria" w:hAnsi="Cambria"/>
                <w:sz w:val="19"/>
                <w:szCs w:val="24"/>
              </w:rPr>
              <w:t>4</w:t>
            </w:r>
          </w:p>
        </w:tc>
        <w:tc>
          <w:tcPr>
            <w:tcW w:w="2094" w:type="dxa"/>
            <w:tcBorders>
              <w:top w:val="single" w:sz="4" w:space="0" w:color="auto"/>
              <w:left w:val="single" w:sz="4" w:space="0" w:color="auto"/>
              <w:bottom w:val="single" w:sz="4" w:space="0" w:color="auto"/>
              <w:right w:val="single" w:sz="4" w:space="0" w:color="auto"/>
            </w:tcBorders>
            <w:vAlign w:val="center"/>
          </w:tcPr>
          <w:p w14:paraId="06B0618E" w14:textId="77777777" w:rsidR="00E65AFA" w:rsidRPr="00C4776F" w:rsidRDefault="00E65AFA" w:rsidP="00E65AFA">
            <w:pPr>
              <w:jc w:val="center"/>
              <w:rPr>
                <w:rFonts w:asciiTheme="majorHAnsi" w:hAnsiTheme="majorHAnsi"/>
                <w:sz w:val="19"/>
                <w:szCs w:val="19"/>
              </w:rPr>
            </w:pPr>
            <w:r w:rsidRPr="00C4776F">
              <w:rPr>
                <w:rFonts w:asciiTheme="majorHAnsi" w:hAnsiTheme="majorHAnsi"/>
                <w:sz w:val="19"/>
                <w:szCs w:val="19"/>
              </w:rPr>
              <w:t>Atlaišanas pabalsts</w:t>
            </w:r>
          </w:p>
        </w:tc>
        <w:tc>
          <w:tcPr>
            <w:tcW w:w="3267" w:type="dxa"/>
            <w:tcBorders>
              <w:top w:val="single" w:sz="4" w:space="0" w:color="auto"/>
              <w:left w:val="single" w:sz="4" w:space="0" w:color="auto"/>
              <w:bottom w:val="single" w:sz="4" w:space="0" w:color="auto"/>
              <w:right w:val="single" w:sz="4" w:space="0" w:color="auto"/>
            </w:tcBorders>
            <w:vAlign w:val="center"/>
          </w:tcPr>
          <w:p w14:paraId="379B3358" w14:textId="226B8ECA" w:rsidR="00E65AFA" w:rsidRPr="00C4776F" w:rsidRDefault="00D942F4" w:rsidP="00E65AFA">
            <w:pPr>
              <w:jc w:val="center"/>
              <w:rPr>
                <w:rFonts w:asciiTheme="majorHAnsi" w:hAnsiTheme="majorHAnsi"/>
                <w:sz w:val="19"/>
                <w:szCs w:val="19"/>
              </w:rPr>
            </w:pPr>
            <w:r w:rsidRPr="00C4776F">
              <w:rPr>
                <w:rFonts w:asciiTheme="majorHAnsi" w:hAnsiTheme="majorHAnsi"/>
                <w:sz w:val="19"/>
                <w:szCs w:val="19"/>
              </w:rPr>
              <w:t>Līdz četru mēnešu vidējās izpeļņas apmēram</w:t>
            </w:r>
          </w:p>
        </w:tc>
        <w:tc>
          <w:tcPr>
            <w:tcW w:w="2826" w:type="dxa"/>
            <w:tcBorders>
              <w:top w:val="single" w:sz="4" w:space="0" w:color="auto"/>
              <w:left w:val="single" w:sz="4" w:space="0" w:color="auto"/>
              <w:bottom w:val="single" w:sz="4" w:space="0" w:color="auto"/>
              <w:right w:val="single" w:sz="4" w:space="0" w:color="auto"/>
            </w:tcBorders>
          </w:tcPr>
          <w:p w14:paraId="580D77A1" w14:textId="77777777" w:rsidR="00283237" w:rsidRPr="00C4776F" w:rsidRDefault="00283237" w:rsidP="0012682E">
            <w:pPr>
              <w:jc w:val="center"/>
              <w:rPr>
                <w:rFonts w:asciiTheme="majorHAnsi" w:hAnsiTheme="majorHAnsi"/>
                <w:sz w:val="19"/>
                <w:szCs w:val="19"/>
              </w:rPr>
            </w:pPr>
            <w:r w:rsidRPr="00C4776F">
              <w:rPr>
                <w:rFonts w:asciiTheme="majorHAnsi" w:hAnsiTheme="majorHAnsi"/>
                <w:sz w:val="19"/>
                <w:szCs w:val="19"/>
              </w:rPr>
              <w:t>Valsts un pašvaldību institūciju amatpersonu un darbinieku atlīdzības likuma 17. panta pirmā daļa</w:t>
            </w:r>
          </w:p>
          <w:p w14:paraId="17B35254" w14:textId="77777777" w:rsidR="00E65AFA" w:rsidRPr="00C4776F" w:rsidRDefault="00E65AFA" w:rsidP="0012682E">
            <w:pPr>
              <w:jc w:val="both"/>
              <w:rPr>
                <w:rFonts w:asciiTheme="majorHAnsi" w:hAnsiTheme="majorHAnsi"/>
                <w:sz w:val="19"/>
                <w:szCs w:val="19"/>
              </w:rPr>
            </w:pPr>
          </w:p>
        </w:tc>
      </w:tr>
      <w:tr w:rsidR="00387FB9" w14:paraId="2FCAE28A" w14:textId="77777777" w:rsidTr="00165E75">
        <w:trPr>
          <w:trHeight w:val="227"/>
        </w:trPr>
        <w:tc>
          <w:tcPr>
            <w:tcW w:w="588" w:type="dxa"/>
            <w:tcBorders>
              <w:top w:val="single" w:sz="4" w:space="0" w:color="auto"/>
              <w:left w:val="single" w:sz="4" w:space="0" w:color="auto"/>
              <w:bottom w:val="single" w:sz="4" w:space="0" w:color="auto"/>
              <w:right w:val="single" w:sz="4" w:space="0" w:color="auto"/>
            </w:tcBorders>
            <w:vAlign w:val="center"/>
          </w:tcPr>
          <w:p w14:paraId="62068383" w14:textId="69BB954B" w:rsidR="00387FB9" w:rsidRDefault="007948D2" w:rsidP="00E65AFA">
            <w:pPr>
              <w:jc w:val="center"/>
              <w:rPr>
                <w:rFonts w:ascii="Cambria" w:hAnsi="Cambria"/>
                <w:sz w:val="19"/>
                <w:szCs w:val="24"/>
              </w:rPr>
            </w:pPr>
            <w:r>
              <w:rPr>
                <w:rFonts w:ascii="Cambria" w:hAnsi="Cambria"/>
                <w:sz w:val="19"/>
                <w:szCs w:val="24"/>
              </w:rPr>
              <w:t>5</w:t>
            </w:r>
          </w:p>
        </w:tc>
        <w:tc>
          <w:tcPr>
            <w:tcW w:w="2094" w:type="dxa"/>
            <w:tcBorders>
              <w:top w:val="single" w:sz="4" w:space="0" w:color="auto"/>
              <w:left w:val="single" w:sz="4" w:space="0" w:color="auto"/>
              <w:bottom w:val="single" w:sz="4" w:space="0" w:color="auto"/>
              <w:right w:val="single" w:sz="4" w:space="0" w:color="auto"/>
            </w:tcBorders>
            <w:vAlign w:val="center"/>
          </w:tcPr>
          <w:p w14:paraId="2EF024B6" w14:textId="77777777" w:rsidR="00387FB9" w:rsidRPr="00C4776F" w:rsidRDefault="00387FB9" w:rsidP="00E65AFA">
            <w:pPr>
              <w:jc w:val="center"/>
              <w:rPr>
                <w:rFonts w:asciiTheme="majorHAnsi" w:hAnsiTheme="majorHAnsi"/>
                <w:sz w:val="19"/>
                <w:szCs w:val="19"/>
              </w:rPr>
            </w:pPr>
            <w:r w:rsidRPr="00C4776F">
              <w:rPr>
                <w:rFonts w:asciiTheme="majorHAnsi" w:hAnsiTheme="majorHAnsi"/>
                <w:sz w:val="19"/>
                <w:szCs w:val="19"/>
              </w:rPr>
              <w:t>Kvalifikācijas paaugstināšana</w:t>
            </w:r>
          </w:p>
        </w:tc>
        <w:tc>
          <w:tcPr>
            <w:tcW w:w="3267" w:type="dxa"/>
            <w:tcBorders>
              <w:top w:val="single" w:sz="4" w:space="0" w:color="auto"/>
              <w:left w:val="single" w:sz="4" w:space="0" w:color="auto"/>
              <w:bottom w:val="single" w:sz="4" w:space="0" w:color="auto"/>
              <w:right w:val="single" w:sz="4" w:space="0" w:color="auto"/>
            </w:tcBorders>
            <w:vAlign w:val="center"/>
          </w:tcPr>
          <w:p w14:paraId="4DBD3814" w14:textId="77777777" w:rsidR="00387FB9" w:rsidRPr="00C4776F" w:rsidRDefault="0012682E" w:rsidP="00E65AFA">
            <w:pPr>
              <w:jc w:val="center"/>
              <w:rPr>
                <w:rFonts w:asciiTheme="majorHAnsi" w:hAnsiTheme="majorHAnsi"/>
                <w:sz w:val="19"/>
                <w:szCs w:val="19"/>
              </w:rPr>
            </w:pPr>
            <w:r w:rsidRPr="00C4776F">
              <w:rPr>
                <w:rFonts w:asciiTheme="majorHAnsi" w:hAnsiTheme="majorHAnsi"/>
                <w:sz w:val="19"/>
                <w:szCs w:val="19"/>
              </w:rPr>
              <w:t>100</w:t>
            </w:r>
            <w:r w:rsidR="00BB1D3B" w:rsidRPr="00C4776F">
              <w:rPr>
                <w:rFonts w:asciiTheme="majorHAnsi" w:hAnsiTheme="majorHAnsi"/>
                <w:sz w:val="19"/>
                <w:szCs w:val="19"/>
              </w:rPr>
              <w:t xml:space="preserve"> </w:t>
            </w:r>
            <w:r w:rsidRPr="00C4776F">
              <w:rPr>
                <w:rFonts w:asciiTheme="majorHAnsi" w:hAnsiTheme="majorHAnsi"/>
                <w:sz w:val="19"/>
                <w:szCs w:val="19"/>
              </w:rPr>
              <w:t>%</w:t>
            </w:r>
          </w:p>
        </w:tc>
        <w:tc>
          <w:tcPr>
            <w:tcW w:w="2826" w:type="dxa"/>
            <w:tcBorders>
              <w:top w:val="single" w:sz="4" w:space="0" w:color="auto"/>
              <w:left w:val="single" w:sz="4" w:space="0" w:color="auto"/>
              <w:bottom w:val="single" w:sz="4" w:space="0" w:color="auto"/>
              <w:right w:val="single" w:sz="4" w:space="0" w:color="auto"/>
            </w:tcBorders>
          </w:tcPr>
          <w:p w14:paraId="6F1D288F" w14:textId="439F4842" w:rsidR="0012682E" w:rsidRPr="00C4776F" w:rsidRDefault="0012682E" w:rsidP="0012682E">
            <w:pPr>
              <w:jc w:val="center"/>
              <w:rPr>
                <w:rFonts w:asciiTheme="majorHAnsi" w:hAnsiTheme="majorHAnsi"/>
                <w:sz w:val="19"/>
                <w:szCs w:val="19"/>
              </w:rPr>
            </w:pPr>
            <w:r w:rsidRPr="00C4776F">
              <w:rPr>
                <w:rFonts w:asciiTheme="majorHAnsi" w:hAnsiTheme="majorHAnsi"/>
                <w:sz w:val="19"/>
                <w:szCs w:val="19"/>
              </w:rPr>
              <w:t>Valsts un pašvaldību institūciju amatpersonu un darbinieku atlīdzības likuma 27. panta pirmā daļa</w:t>
            </w:r>
          </w:p>
          <w:p w14:paraId="4CA9F939" w14:textId="2316FAC6" w:rsidR="00387FB9" w:rsidRPr="00C4776F" w:rsidRDefault="00387FB9" w:rsidP="00E65AFA">
            <w:pPr>
              <w:jc w:val="both"/>
              <w:rPr>
                <w:rFonts w:asciiTheme="majorHAnsi" w:hAnsiTheme="majorHAnsi"/>
                <w:sz w:val="19"/>
                <w:szCs w:val="19"/>
              </w:rPr>
            </w:pPr>
          </w:p>
        </w:tc>
      </w:tr>
      <w:tr w:rsidR="00B966A0" w14:paraId="6D018862" w14:textId="77777777" w:rsidTr="00165E75">
        <w:trPr>
          <w:trHeight w:val="227"/>
        </w:trPr>
        <w:tc>
          <w:tcPr>
            <w:tcW w:w="588" w:type="dxa"/>
            <w:tcBorders>
              <w:top w:val="single" w:sz="4" w:space="0" w:color="auto"/>
              <w:left w:val="single" w:sz="4" w:space="0" w:color="auto"/>
              <w:bottom w:val="single" w:sz="4" w:space="0" w:color="auto"/>
              <w:right w:val="single" w:sz="4" w:space="0" w:color="auto"/>
            </w:tcBorders>
            <w:vAlign w:val="center"/>
          </w:tcPr>
          <w:p w14:paraId="15619204" w14:textId="32FF101B" w:rsidR="00B966A0" w:rsidRDefault="007948D2" w:rsidP="00E65AFA">
            <w:pPr>
              <w:jc w:val="center"/>
              <w:rPr>
                <w:rFonts w:ascii="Cambria" w:hAnsi="Cambria"/>
                <w:sz w:val="19"/>
                <w:szCs w:val="24"/>
              </w:rPr>
            </w:pPr>
            <w:r>
              <w:rPr>
                <w:rFonts w:ascii="Cambria" w:hAnsi="Cambria"/>
                <w:sz w:val="19"/>
                <w:szCs w:val="24"/>
              </w:rPr>
              <w:t>6</w:t>
            </w:r>
          </w:p>
        </w:tc>
        <w:tc>
          <w:tcPr>
            <w:tcW w:w="2094" w:type="dxa"/>
            <w:tcBorders>
              <w:top w:val="single" w:sz="4" w:space="0" w:color="auto"/>
              <w:left w:val="single" w:sz="4" w:space="0" w:color="auto"/>
              <w:bottom w:val="single" w:sz="4" w:space="0" w:color="auto"/>
              <w:right w:val="single" w:sz="4" w:space="0" w:color="auto"/>
            </w:tcBorders>
            <w:vAlign w:val="center"/>
          </w:tcPr>
          <w:p w14:paraId="5B2B5AAD" w14:textId="77777777" w:rsidR="00B966A0" w:rsidRPr="00C4776F" w:rsidRDefault="00387FB9" w:rsidP="004A0330">
            <w:pPr>
              <w:jc w:val="center"/>
              <w:rPr>
                <w:rFonts w:asciiTheme="majorHAnsi" w:hAnsiTheme="majorHAnsi"/>
                <w:sz w:val="19"/>
                <w:szCs w:val="19"/>
              </w:rPr>
            </w:pPr>
            <w:r w:rsidRPr="00C4776F">
              <w:rPr>
                <w:rFonts w:asciiTheme="majorHAnsi" w:hAnsiTheme="majorHAnsi"/>
                <w:sz w:val="19"/>
                <w:szCs w:val="19"/>
              </w:rPr>
              <w:t>Veselības apdrošināšana</w:t>
            </w:r>
          </w:p>
        </w:tc>
        <w:tc>
          <w:tcPr>
            <w:tcW w:w="3267" w:type="dxa"/>
            <w:tcBorders>
              <w:top w:val="single" w:sz="4" w:space="0" w:color="auto"/>
              <w:left w:val="single" w:sz="4" w:space="0" w:color="auto"/>
              <w:bottom w:val="single" w:sz="4" w:space="0" w:color="auto"/>
              <w:right w:val="single" w:sz="4" w:space="0" w:color="auto"/>
            </w:tcBorders>
            <w:vAlign w:val="center"/>
          </w:tcPr>
          <w:p w14:paraId="294273AB" w14:textId="2DC6D85A" w:rsidR="00B966A0" w:rsidRPr="00C4776F" w:rsidRDefault="00FA7F22" w:rsidP="00165E75">
            <w:pPr>
              <w:jc w:val="center"/>
              <w:rPr>
                <w:rFonts w:asciiTheme="majorHAnsi" w:hAnsiTheme="majorHAnsi"/>
                <w:sz w:val="19"/>
                <w:szCs w:val="19"/>
              </w:rPr>
            </w:pPr>
            <w:r w:rsidRPr="00C4776F">
              <w:rPr>
                <w:rFonts w:asciiTheme="majorHAnsi" w:hAnsiTheme="majorHAnsi"/>
                <w:sz w:val="19"/>
                <w:szCs w:val="19"/>
              </w:rPr>
              <w:t>426</w:t>
            </w:r>
            <w:r w:rsidR="00650BB2" w:rsidRPr="00C4776F">
              <w:rPr>
                <w:rFonts w:asciiTheme="majorHAnsi" w:hAnsiTheme="majorHAnsi"/>
                <w:sz w:val="19"/>
                <w:szCs w:val="19"/>
              </w:rPr>
              <w:t>.86</w:t>
            </w:r>
            <w:r w:rsidR="007F7782" w:rsidRPr="00C4776F">
              <w:rPr>
                <w:rFonts w:asciiTheme="majorHAnsi" w:hAnsiTheme="majorHAnsi"/>
                <w:sz w:val="19"/>
                <w:szCs w:val="19"/>
              </w:rPr>
              <w:t xml:space="preserve"> euro</w:t>
            </w:r>
          </w:p>
        </w:tc>
        <w:tc>
          <w:tcPr>
            <w:tcW w:w="2826" w:type="dxa"/>
            <w:tcBorders>
              <w:top w:val="single" w:sz="4" w:space="0" w:color="auto"/>
              <w:left w:val="single" w:sz="4" w:space="0" w:color="auto"/>
              <w:bottom w:val="single" w:sz="4" w:space="0" w:color="auto"/>
              <w:right w:val="single" w:sz="4" w:space="0" w:color="auto"/>
            </w:tcBorders>
          </w:tcPr>
          <w:p w14:paraId="755C3245" w14:textId="77777777" w:rsidR="00B966A0" w:rsidRPr="00C4776F" w:rsidRDefault="00387FB9" w:rsidP="0012682E">
            <w:pPr>
              <w:jc w:val="center"/>
              <w:rPr>
                <w:rFonts w:asciiTheme="majorHAnsi" w:hAnsiTheme="majorHAnsi"/>
                <w:sz w:val="19"/>
                <w:szCs w:val="19"/>
              </w:rPr>
            </w:pPr>
            <w:r w:rsidRPr="00C4776F">
              <w:rPr>
                <w:rFonts w:asciiTheme="majorHAnsi" w:hAnsiTheme="majorHAnsi"/>
                <w:sz w:val="19"/>
                <w:szCs w:val="19"/>
              </w:rPr>
              <w:t>Valsts un pašvaldību institūciju amatpersonu un darbinieku atlīdzības likuma 37. panta pirmā</w:t>
            </w:r>
            <w:r w:rsidR="00165E75" w:rsidRPr="00C4776F">
              <w:rPr>
                <w:rFonts w:asciiTheme="majorHAnsi" w:hAnsiTheme="majorHAnsi"/>
                <w:sz w:val="19"/>
                <w:szCs w:val="19"/>
              </w:rPr>
              <w:t xml:space="preserve"> un otrā</w:t>
            </w:r>
            <w:r w:rsidRPr="00C4776F">
              <w:rPr>
                <w:rFonts w:asciiTheme="majorHAnsi" w:hAnsiTheme="majorHAnsi"/>
                <w:sz w:val="19"/>
                <w:szCs w:val="19"/>
              </w:rPr>
              <w:t xml:space="preserve"> daļa</w:t>
            </w:r>
          </w:p>
        </w:tc>
      </w:tr>
      <w:tr w:rsidR="00551359" w14:paraId="1A8F1C75" w14:textId="77777777" w:rsidTr="00165E75">
        <w:trPr>
          <w:trHeight w:val="227"/>
        </w:trPr>
        <w:tc>
          <w:tcPr>
            <w:tcW w:w="588" w:type="dxa"/>
            <w:tcBorders>
              <w:top w:val="single" w:sz="4" w:space="0" w:color="auto"/>
              <w:left w:val="single" w:sz="4" w:space="0" w:color="auto"/>
              <w:bottom w:val="single" w:sz="4" w:space="0" w:color="auto"/>
              <w:right w:val="single" w:sz="4" w:space="0" w:color="auto"/>
            </w:tcBorders>
            <w:vAlign w:val="center"/>
          </w:tcPr>
          <w:p w14:paraId="6EDA199A" w14:textId="37B9FCC0" w:rsidR="00551359" w:rsidRDefault="007948D2" w:rsidP="00E65AFA">
            <w:pPr>
              <w:jc w:val="center"/>
              <w:rPr>
                <w:rFonts w:ascii="Cambria" w:hAnsi="Cambria"/>
                <w:sz w:val="19"/>
                <w:szCs w:val="24"/>
              </w:rPr>
            </w:pPr>
            <w:r>
              <w:rPr>
                <w:rFonts w:ascii="Cambria" w:hAnsi="Cambria"/>
                <w:sz w:val="19"/>
                <w:szCs w:val="24"/>
              </w:rPr>
              <w:t>7</w:t>
            </w:r>
          </w:p>
        </w:tc>
        <w:tc>
          <w:tcPr>
            <w:tcW w:w="2094" w:type="dxa"/>
            <w:tcBorders>
              <w:top w:val="single" w:sz="4" w:space="0" w:color="auto"/>
              <w:left w:val="single" w:sz="4" w:space="0" w:color="auto"/>
              <w:bottom w:val="single" w:sz="4" w:space="0" w:color="auto"/>
              <w:right w:val="single" w:sz="4" w:space="0" w:color="auto"/>
            </w:tcBorders>
            <w:vAlign w:val="center"/>
          </w:tcPr>
          <w:p w14:paraId="4015087B" w14:textId="77777777" w:rsidR="00551359" w:rsidRPr="00C4776F" w:rsidRDefault="00551359" w:rsidP="00551359">
            <w:pPr>
              <w:jc w:val="center"/>
              <w:rPr>
                <w:rFonts w:asciiTheme="majorHAnsi" w:hAnsiTheme="majorHAnsi"/>
                <w:sz w:val="19"/>
                <w:szCs w:val="19"/>
              </w:rPr>
            </w:pPr>
            <w:r w:rsidRPr="00C4776F">
              <w:rPr>
                <w:rFonts w:asciiTheme="majorHAnsi" w:hAnsiTheme="majorHAnsi"/>
                <w:sz w:val="19"/>
                <w:szCs w:val="19"/>
              </w:rPr>
              <w:tab/>
            </w:r>
          </w:p>
          <w:p w14:paraId="01F320F1" w14:textId="77777777" w:rsidR="00551359" w:rsidRPr="00C4776F" w:rsidRDefault="00551359" w:rsidP="00551359">
            <w:pPr>
              <w:jc w:val="center"/>
              <w:rPr>
                <w:rFonts w:asciiTheme="majorHAnsi" w:hAnsiTheme="majorHAnsi"/>
                <w:sz w:val="19"/>
                <w:szCs w:val="19"/>
              </w:rPr>
            </w:pPr>
          </w:p>
          <w:p w14:paraId="67437140" w14:textId="77777777" w:rsidR="00551359" w:rsidRPr="00C4776F" w:rsidRDefault="00551359" w:rsidP="00551359">
            <w:pPr>
              <w:jc w:val="center"/>
              <w:rPr>
                <w:rFonts w:asciiTheme="majorHAnsi" w:hAnsiTheme="majorHAnsi"/>
                <w:sz w:val="19"/>
                <w:szCs w:val="19"/>
              </w:rPr>
            </w:pPr>
            <w:r w:rsidRPr="00C4776F">
              <w:rPr>
                <w:rFonts w:asciiTheme="majorHAnsi" w:hAnsiTheme="majorHAnsi"/>
                <w:sz w:val="19"/>
                <w:szCs w:val="19"/>
              </w:rPr>
              <w:t>Redzes korekcijas līdzekļu iegādes izdevumu kompensācija</w:t>
            </w:r>
          </w:p>
        </w:tc>
        <w:tc>
          <w:tcPr>
            <w:tcW w:w="3267" w:type="dxa"/>
            <w:tcBorders>
              <w:top w:val="single" w:sz="4" w:space="0" w:color="auto"/>
              <w:left w:val="single" w:sz="4" w:space="0" w:color="auto"/>
              <w:bottom w:val="single" w:sz="4" w:space="0" w:color="auto"/>
              <w:right w:val="single" w:sz="4" w:space="0" w:color="auto"/>
            </w:tcBorders>
            <w:vAlign w:val="center"/>
          </w:tcPr>
          <w:p w14:paraId="215C8AD5" w14:textId="4BEE7084" w:rsidR="00551359" w:rsidRPr="00C4776F" w:rsidRDefault="007F7782" w:rsidP="00165E75">
            <w:pPr>
              <w:jc w:val="center"/>
              <w:rPr>
                <w:rFonts w:asciiTheme="majorHAnsi" w:hAnsiTheme="majorHAnsi"/>
                <w:sz w:val="19"/>
                <w:szCs w:val="19"/>
              </w:rPr>
            </w:pPr>
            <w:r w:rsidRPr="00C4776F">
              <w:rPr>
                <w:rFonts w:asciiTheme="majorHAnsi" w:hAnsiTheme="majorHAnsi"/>
                <w:sz w:val="19"/>
                <w:szCs w:val="19"/>
              </w:rPr>
              <w:t>līdz 1</w:t>
            </w:r>
            <w:r w:rsidR="00015B72" w:rsidRPr="00C4776F">
              <w:rPr>
                <w:rFonts w:asciiTheme="majorHAnsi" w:hAnsiTheme="majorHAnsi"/>
                <w:sz w:val="19"/>
                <w:szCs w:val="19"/>
              </w:rPr>
              <w:t>5</w:t>
            </w:r>
            <w:r w:rsidRPr="00C4776F">
              <w:rPr>
                <w:rFonts w:asciiTheme="majorHAnsi" w:hAnsiTheme="majorHAnsi"/>
                <w:sz w:val="19"/>
                <w:szCs w:val="19"/>
              </w:rPr>
              <w:t>0 euro</w:t>
            </w:r>
          </w:p>
        </w:tc>
        <w:tc>
          <w:tcPr>
            <w:tcW w:w="2826" w:type="dxa"/>
            <w:tcBorders>
              <w:top w:val="single" w:sz="4" w:space="0" w:color="auto"/>
              <w:left w:val="single" w:sz="4" w:space="0" w:color="auto"/>
              <w:bottom w:val="single" w:sz="4" w:space="0" w:color="auto"/>
              <w:right w:val="single" w:sz="4" w:space="0" w:color="auto"/>
            </w:tcBorders>
          </w:tcPr>
          <w:p w14:paraId="7646CB0B" w14:textId="77777777" w:rsidR="00551359" w:rsidRPr="00C4776F" w:rsidRDefault="00551359" w:rsidP="00551359">
            <w:pPr>
              <w:jc w:val="center"/>
              <w:rPr>
                <w:rFonts w:asciiTheme="majorHAnsi" w:hAnsiTheme="majorHAnsi"/>
                <w:sz w:val="19"/>
                <w:szCs w:val="19"/>
              </w:rPr>
            </w:pPr>
            <w:r w:rsidRPr="00C4776F">
              <w:rPr>
                <w:rFonts w:asciiTheme="majorHAnsi" w:hAnsiTheme="majorHAnsi"/>
                <w:sz w:val="19"/>
                <w:szCs w:val="19"/>
              </w:rPr>
              <w:t>MK noteikumu Nr.343 (10.08.02.) “Darba aizsardzības prasības, strādājot ar displeju”12.punkts.</w:t>
            </w:r>
          </w:p>
          <w:p w14:paraId="14E851A5" w14:textId="77777777" w:rsidR="00551359" w:rsidRPr="00C4776F" w:rsidRDefault="00551359" w:rsidP="00551359">
            <w:pPr>
              <w:jc w:val="center"/>
              <w:rPr>
                <w:rFonts w:asciiTheme="majorHAnsi" w:hAnsiTheme="majorHAnsi"/>
                <w:sz w:val="19"/>
                <w:szCs w:val="19"/>
              </w:rPr>
            </w:pPr>
            <w:r w:rsidRPr="00C4776F">
              <w:rPr>
                <w:rFonts w:asciiTheme="majorHAnsi" w:hAnsiTheme="majorHAnsi"/>
                <w:sz w:val="19"/>
                <w:szCs w:val="19"/>
              </w:rPr>
              <w:t> </w:t>
            </w:r>
          </w:p>
          <w:p w14:paraId="2F90E91B" w14:textId="77777777" w:rsidR="00551359" w:rsidRPr="00C4776F" w:rsidRDefault="00551359" w:rsidP="00551359">
            <w:pPr>
              <w:jc w:val="center"/>
              <w:rPr>
                <w:rFonts w:asciiTheme="majorHAnsi" w:hAnsiTheme="majorHAnsi"/>
                <w:sz w:val="19"/>
                <w:szCs w:val="19"/>
              </w:rPr>
            </w:pPr>
            <w:r w:rsidRPr="00C4776F">
              <w:rPr>
                <w:rFonts w:asciiTheme="majorHAnsi" w:hAnsiTheme="majorHAnsi"/>
                <w:sz w:val="19"/>
                <w:szCs w:val="19"/>
              </w:rPr>
              <w:t>Ja veselības pārbaudē konstatēts, ka nepieciešami amata pienākumu veikšanai piemēroti speciāli medicīniski optiski redzes korekcijas līdzekļi</w:t>
            </w:r>
          </w:p>
          <w:p w14:paraId="654B7331" w14:textId="77777777" w:rsidR="00551359" w:rsidRPr="00C4776F" w:rsidRDefault="00551359" w:rsidP="0012682E">
            <w:pPr>
              <w:jc w:val="center"/>
              <w:rPr>
                <w:rFonts w:asciiTheme="majorHAnsi" w:hAnsiTheme="majorHAnsi"/>
                <w:sz w:val="19"/>
                <w:szCs w:val="19"/>
              </w:rPr>
            </w:pPr>
          </w:p>
        </w:tc>
      </w:tr>
    </w:tbl>
    <w:p w14:paraId="7F437F6E" w14:textId="77777777" w:rsidR="00B77160" w:rsidRDefault="00B77160"/>
    <w:sectPr w:rsidR="00B77160" w:rsidSect="00BB1D3B">
      <w:pgSz w:w="12240" w:h="15840"/>
      <w:pgMar w:top="568"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4C2AC9"/>
    <w:multiLevelType w:val="hybridMultilevel"/>
    <w:tmpl w:val="6C50BB7E"/>
    <w:lvl w:ilvl="0" w:tplc="7616CBDC">
      <w:start w:val="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A8790E"/>
    <w:multiLevelType w:val="singleLevel"/>
    <w:tmpl w:val="9B8E1D16"/>
    <w:lvl w:ilvl="0">
      <w:start w:val="1"/>
      <w:numFmt w:val="decimal"/>
      <w:lvlText w:val="25.4.%1."/>
      <w:legacy w:legacy="1" w:legacySpace="0" w:legacyIndent="782"/>
      <w:lvlJc w:val="left"/>
      <w:rPr>
        <w:rFonts w:ascii="Times New Roman" w:hAnsi="Times New Roman" w:cs="Times New Roman" w:hint="default"/>
      </w:rPr>
    </w:lvl>
  </w:abstractNum>
  <w:abstractNum w:abstractNumId="2" w15:restartNumberingAfterBreak="0">
    <w:nsid w:val="4AB704BB"/>
    <w:multiLevelType w:val="multilevel"/>
    <w:tmpl w:val="5A70D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7846B0"/>
    <w:multiLevelType w:val="multilevel"/>
    <w:tmpl w:val="FD70763A"/>
    <w:lvl w:ilvl="0">
      <w:start w:val="1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75255C47"/>
    <w:multiLevelType w:val="multilevel"/>
    <w:tmpl w:val="1BC83A54"/>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28235461">
    <w:abstractNumId w:val="2"/>
  </w:num>
  <w:num w:numId="2" w16cid:durableId="1585605854">
    <w:abstractNumId w:val="0"/>
  </w:num>
  <w:num w:numId="3" w16cid:durableId="1608386909">
    <w:abstractNumId w:val="1"/>
  </w:num>
  <w:num w:numId="4" w16cid:durableId="1922134071">
    <w:abstractNumId w:val="3"/>
  </w:num>
  <w:num w:numId="5" w16cid:durableId="186116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9D"/>
    <w:rsid w:val="00015B72"/>
    <w:rsid w:val="00030988"/>
    <w:rsid w:val="0003438D"/>
    <w:rsid w:val="00041D7B"/>
    <w:rsid w:val="000664A0"/>
    <w:rsid w:val="00067979"/>
    <w:rsid w:val="00092FF1"/>
    <w:rsid w:val="00094D32"/>
    <w:rsid w:val="000B3D09"/>
    <w:rsid w:val="000B7982"/>
    <w:rsid w:val="000C0F54"/>
    <w:rsid w:val="00100102"/>
    <w:rsid w:val="0012682E"/>
    <w:rsid w:val="00165E75"/>
    <w:rsid w:val="00170ADB"/>
    <w:rsid w:val="00180236"/>
    <w:rsid w:val="00200BFF"/>
    <w:rsid w:val="00225ACC"/>
    <w:rsid w:val="00264F5E"/>
    <w:rsid w:val="00283237"/>
    <w:rsid w:val="002C6FCA"/>
    <w:rsid w:val="00301977"/>
    <w:rsid w:val="0037796A"/>
    <w:rsid w:val="00383D06"/>
    <w:rsid w:val="00387FB9"/>
    <w:rsid w:val="00395506"/>
    <w:rsid w:val="003D616E"/>
    <w:rsid w:val="00434059"/>
    <w:rsid w:val="00444FB2"/>
    <w:rsid w:val="00452A2E"/>
    <w:rsid w:val="00486198"/>
    <w:rsid w:val="004A0330"/>
    <w:rsid w:val="004D7C86"/>
    <w:rsid w:val="004E7572"/>
    <w:rsid w:val="00551359"/>
    <w:rsid w:val="005549B9"/>
    <w:rsid w:val="0056077B"/>
    <w:rsid w:val="005F3407"/>
    <w:rsid w:val="00643E5E"/>
    <w:rsid w:val="00650BB2"/>
    <w:rsid w:val="00663860"/>
    <w:rsid w:val="00666D07"/>
    <w:rsid w:val="00673E3E"/>
    <w:rsid w:val="006852C5"/>
    <w:rsid w:val="006C0177"/>
    <w:rsid w:val="006C1329"/>
    <w:rsid w:val="007460AC"/>
    <w:rsid w:val="007948D2"/>
    <w:rsid w:val="007A6D58"/>
    <w:rsid w:val="007F7782"/>
    <w:rsid w:val="00885303"/>
    <w:rsid w:val="00900CC2"/>
    <w:rsid w:val="009134C5"/>
    <w:rsid w:val="0092103D"/>
    <w:rsid w:val="00986D15"/>
    <w:rsid w:val="009A260F"/>
    <w:rsid w:val="009F7E37"/>
    <w:rsid w:val="00A113EA"/>
    <w:rsid w:val="00A13C5F"/>
    <w:rsid w:val="00A3092F"/>
    <w:rsid w:val="00A43CEA"/>
    <w:rsid w:val="00A4449E"/>
    <w:rsid w:val="00A67872"/>
    <w:rsid w:val="00AB6040"/>
    <w:rsid w:val="00B012AF"/>
    <w:rsid w:val="00B747CD"/>
    <w:rsid w:val="00B77160"/>
    <w:rsid w:val="00B966A0"/>
    <w:rsid w:val="00B967CC"/>
    <w:rsid w:val="00BA6D9D"/>
    <w:rsid w:val="00BB1D3B"/>
    <w:rsid w:val="00BE5136"/>
    <w:rsid w:val="00C245A6"/>
    <w:rsid w:val="00C4776F"/>
    <w:rsid w:val="00CD21B8"/>
    <w:rsid w:val="00D01266"/>
    <w:rsid w:val="00D201A2"/>
    <w:rsid w:val="00D230B8"/>
    <w:rsid w:val="00D60A1A"/>
    <w:rsid w:val="00D942F4"/>
    <w:rsid w:val="00DF25B7"/>
    <w:rsid w:val="00E039E1"/>
    <w:rsid w:val="00E06374"/>
    <w:rsid w:val="00E10752"/>
    <w:rsid w:val="00E12451"/>
    <w:rsid w:val="00E25457"/>
    <w:rsid w:val="00E65AFA"/>
    <w:rsid w:val="00E670F2"/>
    <w:rsid w:val="00E909B7"/>
    <w:rsid w:val="00EA2AA8"/>
    <w:rsid w:val="00EC3FBA"/>
    <w:rsid w:val="00F26F0A"/>
    <w:rsid w:val="00F94F1F"/>
    <w:rsid w:val="00F956FA"/>
    <w:rsid w:val="00FA7F22"/>
    <w:rsid w:val="00FB21F7"/>
    <w:rsid w:val="00FE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F7CD"/>
  <w15:docId w15:val="{2A530CD7-098D-43A8-BC45-4B540F93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D9D"/>
    <w:pPr>
      <w:spacing w:after="0" w:line="240" w:lineRule="auto"/>
    </w:pPr>
    <w:rPr>
      <w:rFonts w:ascii="Times New Roman" w:eastAsia="Times New Roman" w:hAnsi="Times New Roman" w:cs="Times New Roman"/>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D9D"/>
    <w:pPr>
      <w:ind w:left="720"/>
      <w:contextualSpacing/>
    </w:pPr>
    <w:rPr>
      <w:lang w:val="en-AU"/>
    </w:rPr>
  </w:style>
  <w:style w:type="paragraph" w:customStyle="1" w:styleId="naisf">
    <w:name w:val="naisf"/>
    <w:basedOn w:val="Normal"/>
    <w:rsid w:val="00BA6D9D"/>
    <w:pPr>
      <w:spacing w:before="100" w:after="100"/>
      <w:ind w:firstLine="500"/>
      <w:jc w:val="both"/>
    </w:pPr>
    <w:rPr>
      <w:sz w:val="24"/>
      <w:szCs w:val="24"/>
    </w:rPr>
  </w:style>
  <w:style w:type="paragraph" w:styleId="NormalWeb">
    <w:name w:val="Normal (Web)"/>
    <w:basedOn w:val="Normal"/>
    <w:uiPriority w:val="99"/>
    <w:semiHidden/>
    <w:unhideWhenUsed/>
    <w:rsid w:val="00551359"/>
    <w:pPr>
      <w:spacing w:before="100" w:beforeAutospacing="1" w:after="100" w:afterAutospacing="1"/>
    </w:pPr>
    <w:rPr>
      <w:sz w:val="24"/>
      <w:szCs w:val="24"/>
    </w:rPr>
  </w:style>
  <w:style w:type="paragraph" w:styleId="BodyTextIndent2">
    <w:name w:val="Body Text Indent 2"/>
    <w:basedOn w:val="Normal"/>
    <w:link w:val="BodyTextIndent2Char"/>
    <w:rsid w:val="00100102"/>
    <w:pPr>
      <w:ind w:firstLine="720"/>
      <w:jc w:val="both"/>
    </w:pPr>
    <w:rPr>
      <w:sz w:val="28"/>
      <w:lang w:eastAsia="en-US"/>
    </w:rPr>
  </w:style>
  <w:style w:type="character" w:customStyle="1" w:styleId="BodyTextIndent2Char">
    <w:name w:val="Body Text Indent 2 Char"/>
    <w:basedOn w:val="DefaultParagraphFont"/>
    <w:link w:val="BodyTextIndent2"/>
    <w:rsid w:val="00100102"/>
    <w:rPr>
      <w:rFonts w:ascii="Times New Roman" w:eastAsia="Times New Roman" w:hAnsi="Times New Roman" w:cs="Times New Roman"/>
      <w:sz w:val="28"/>
      <w:szCs w:val="20"/>
      <w:lang w:val="lv-LV"/>
    </w:rPr>
  </w:style>
  <w:style w:type="character" w:customStyle="1" w:styleId="FontStyle22">
    <w:name w:val="Font Style22"/>
    <w:uiPriority w:val="99"/>
    <w:rsid w:val="00E670F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3373">
      <w:bodyDiv w:val="1"/>
      <w:marLeft w:val="0"/>
      <w:marRight w:val="0"/>
      <w:marTop w:val="0"/>
      <w:marBottom w:val="0"/>
      <w:divBdr>
        <w:top w:val="none" w:sz="0" w:space="0" w:color="auto"/>
        <w:left w:val="none" w:sz="0" w:space="0" w:color="auto"/>
        <w:bottom w:val="none" w:sz="0" w:space="0" w:color="auto"/>
        <w:right w:val="none" w:sz="0" w:space="0" w:color="auto"/>
      </w:divBdr>
    </w:div>
    <w:div w:id="381446322">
      <w:bodyDiv w:val="1"/>
      <w:marLeft w:val="0"/>
      <w:marRight w:val="0"/>
      <w:marTop w:val="0"/>
      <w:marBottom w:val="0"/>
      <w:divBdr>
        <w:top w:val="none" w:sz="0" w:space="0" w:color="auto"/>
        <w:left w:val="none" w:sz="0" w:space="0" w:color="auto"/>
        <w:bottom w:val="none" w:sz="0" w:space="0" w:color="auto"/>
        <w:right w:val="none" w:sz="0" w:space="0" w:color="auto"/>
      </w:divBdr>
    </w:div>
    <w:div w:id="20376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3</Pages>
  <Words>3664</Words>
  <Characters>2090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elina.kurme</dc:creator>
  <cp:lastModifiedBy>Linda Katlapa</cp:lastModifiedBy>
  <cp:revision>37</cp:revision>
  <dcterms:created xsi:type="dcterms:W3CDTF">2025-01-21T18:40:00Z</dcterms:created>
  <dcterms:modified xsi:type="dcterms:W3CDTF">2025-01-22T09:19:00Z</dcterms:modified>
</cp:coreProperties>
</file>