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E018" w14:textId="7F3D9F2E"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867648">
        <w:rPr>
          <w:i/>
        </w:rPr>
        <w:t>1</w:t>
      </w:r>
      <w:r w:rsidRPr="003A5E3B">
        <w:rPr>
          <w:i/>
        </w:rPr>
        <w:t xml:space="preserve">. gada </w:t>
      </w:r>
      <w:r w:rsidR="00867648">
        <w:rPr>
          <w:i/>
        </w:rPr>
        <w:t>1</w:t>
      </w:r>
      <w:r w:rsidRPr="003A5E3B">
        <w:rPr>
          <w:i/>
        </w:rPr>
        <w:t>.</w:t>
      </w:r>
      <w:r>
        <w:rPr>
          <w:i/>
        </w:rPr>
        <w:t xml:space="preserve"> </w:t>
      </w:r>
      <w:r w:rsidRPr="003A5E3B">
        <w:rPr>
          <w:i/>
        </w:rPr>
        <w:t>ceturksni</w:t>
      </w:r>
    </w:p>
    <w:p w14:paraId="018FEB85" w14:textId="2C645947" w:rsidR="00AA2D64" w:rsidRPr="00690CD3" w:rsidRDefault="00AA2D64" w:rsidP="00AA2D64">
      <w:pPr>
        <w:rPr>
          <w:b/>
          <w:color w:val="4472C4" w:themeColor="accent1"/>
          <w:sz w:val="26"/>
          <w:szCs w:val="26"/>
        </w:rPr>
      </w:pPr>
      <w:r>
        <w:rPr>
          <w:b/>
          <w:sz w:val="26"/>
          <w:szCs w:val="26"/>
        </w:rPr>
        <w:t>Paziņojumu publikāciju statistikas rādītāji</w:t>
      </w:r>
      <w:r w:rsidR="005E78E1">
        <w:rPr>
          <w:b/>
          <w:sz w:val="26"/>
          <w:szCs w:val="26"/>
        </w:rPr>
        <w:t>,</w:t>
      </w:r>
      <w:r>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11288FB4"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s par metu konkursa rezultātiem, 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51CACEFE"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brīvprātīgs paziņojums par iepirkuma rezultātiem,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079B16F9" w:rsidR="00AA2D64" w:rsidRDefault="00AA2D64" w:rsidP="00AA2D64">
      <w:pPr>
        <w:jc w:val="both"/>
      </w:pPr>
      <w:r>
        <w:t xml:space="preserve">Dati tīmekļvietnes sadaļā </w:t>
      </w:r>
      <w:r w:rsidR="008F1FB5" w:rsidRPr="008F1FB5">
        <w:rPr>
          <w:b/>
          <w:bCs/>
          <w:i/>
          <w:iCs/>
        </w:rPr>
        <w:t xml:space="preserve">Aktualitātes </w:t>
      </w:r>
      <w:r w:rsidR="008F1FB5" w:rsidRP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rādītāji </w:t>
      </w:r>
      <w:r w:rsidRPr="00550F7F">
        <w:rPr>
          <w:b/>
          <w:i/>
        </w:rPr>
        <w:t>/</w:t>
      </w:r>
      <w:r w:rsidR="008458E4">
        <w:rPr>
          <w:b/>
          <w:i/>
        </w:rPr>
        <w:t>Saskaņā ar Publisko iepirkumu likumu</w:t>
      </w:r>
      <w:r>
        <w:rPr>
          <w:color w:val="4472C4" w:themeColor="accent1"/>
        </w:rPr>
        <w:t xml:space="preserve"> </w:t>
      </w:r>
      <w:r>
        <w:t xml:space="preserve">tiek </w:t>
      </w:r>
      <w:r w:rsidR="00EB07C8">
        <w:t xml:space="preserve">atjaunoti </w:t>
      </w:r>
      <w:r>
        <w:t xml:space="preserve">saskaņā ar aktuālo </w:t>
      </w:r>
      <w:hyperlink r:id="rId5" w:history="1">
        <w:r w:rsidRPr="00CA6303">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88"/>
        <w:gridCol w:w="2640"/>
        <w:gridCol w:w="1421"/>
        <w:gridCol w:w="1644"/>
      </w:tblGrid>
      <w:tr w:rsidR="00AA2D64" w14:paraId="1432170C" w14:textId="77777777" w:rsidTr="00F40705">
        <w:tc>
          <w:tcPr>
            <w:tcW w:w="3788" w:type="dxa"/>
            <w:vAlign w:val="center"/>
          </w:tcPr>
          <w:p w14:paraId="31EA88BB" w14:textId="77777777" w:rsidR="00AA2D64" w:rsidRDefault="00AA2D64" w:rsidP="00F2216F">
            <w:pPr>
              <w:jc w:val="center"/>
            </w:pPr>
            <w:r>
              <w:t>Statistikas tēma</w:t>
            </w:r>
          </w:p>
        </w:tc>
        <w:tc>
          <w:tcPr>
            <w:tcW w:w="264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644" w:type="dxa"/>
            <w:vAlign w:val="center"/>
          </w:tcPr>
          <w:p w14:paraId="18912B2D" w14:textId="77777777" w:rsidR="00AA2D64" w:rsidRDefault="00AA2D64" w:rsidP="00F2216F">
            <w:pPr>
              <w:jc w:val="center"/>
            </w:pPr>
            <w:r>
              <w:t>Piezīmes</w:t>
            </w:r>
          </w:p>
        </w:tc>
      </w:tr>
      <w:tr w:rsidR="00867648" w14:paraId="2373EA4C" w14:textId="77777777" w:rsidTr="00EC57EA">
        <w:tc>
          <w:tcPr>
            <w:tcW w:w="3788" w:type="dxa"/>
          </w:tcPr>
          <w:p w14:paraId="4D1B4BD2" w14:textId="057255C4" w:rsidR="00867648" w:rsidRDefault="00867648" w:rsidP="00867648">
            <w:r w:rsidRPr="00690CD3">
              <w:t>Saskaņā ar Publisko iepirkumu likumu</w:t>
            </w:r>
          </w:p>
        </w:tc>
        <w:tc>
          <w:tcPr>
            <w:tcW w:w="2640" w:type="dxa"/>
            <w:vAlign w:val="center"/>
          </w:tcPr>
          <w:p w14:paraId="2B389D58" w14:textId="557A14E3" w:rsidR="00867648" w:rsidRDefault="00867648" w:rsidP="00867648">
            <w:pPr>
              <w:jc w:val="center"/>
            </w:pPr>
            <w:r>
              <w:t>par 2021. gada 1. ceturksni</w:t>
            </w:r>
          </w:p>
        </w:tc>
        <w:tc>
          <w:tcPr>
            <w:tcW w:w="1421" w:type="dxa"/>
            <w:vAlign w:val="center"/>
          </w:tcPr>
          <w:p w14:paraId="35F8FB95" w14:textId="0381F8D6" w:rsidR="00867648" w:rsidRDefault="00867648" w:rsidP="00867648">
            <w:pPr>
              <w:jc w:val="center"/>
            </w:pPr>
            <w:r>
              <w:t>20.04.2021.</w:t>
            </w:r>
          </w:p>
        </w:tc>
        <w:tc>
          <w:tcPr>
            <w:tcW w:w="1644" w:type="dxa"/>
            <w:vAlign w:val="center"/>
          </w:tcPr>
          <w:p w14:paraId="2BD848F7" w14:textId="77777777" w:rsidR="00867648" w:rsidRDefault="00867648" w:rsidP="00867648">
            <w:pPr>
              <w:jc w:val="center"/>
            </w:pPr>
          </w:p>
        </w:tc>
      </w:tr>
      <w:tr w:rsidR="00B3209B" w14:paraId="6B8C5F1A" w14:textId="77777777" w:rsidTr="006660DE">
        <w:tc>
          <w:tcPr>
            <w:tcW w:w="3788" w:type="dxa"/>
          </w:tcPr>
          <w:p w14:paraId="4CE96F21" w14:textId="3A23FC21" w:rsidR="00B3209B" w:rsidRDefault="00B3209B" w:rsidP="00B3209B">
            <w:pPr>
              <w:jc w:val="both"/>
            </w:pPr>
            <w:r w:rsidRPr="00690CD3">
              <w:t>Saskaņā ar Publisko iepirkumu likumu</w:t>
            </w:r>
          </w:p>
        </w:tc>
        <w:tc>
          <w:tcPr>
            <w:tcW w:w="2640" w:type="dxa"/>
            <w:vAlign w:val="center"/>
          </w:tcPr>
          <w:p w14:paraId="594878B5" w14:textId="5B678925" w:rsidR="00B3209B" w:rsidRDefault="00B3209B" w:rsidP="00B3209B">
            <w:r>
              <w:t>par 2020. gada 4. ceturksni</w:t>
            </w:r>
          </w:p>
          <w:p w14:paraId="31115287" w14:textId="303E18C1" w:rsidR="00B3209B" w:rsidRDefault="00B3209B" w:rsidP="00B3209B">
            <w:r>
              <w:t>par 2020. gada 3. ceturksni</w:t>
            </w:r>
          </w:p>
          <w:p w14:paraId="0BC0D51A" w14:textId="6F873536" w:rsidR="00B3209B" w:rsidRDefault="00B3209B" w:rsidP="00B3209B">
            <w:r>
              <w:lastRenderedPageBreak/>
              <w:t>par 2020. gada 2. ceturksni</w:t>
            </w:r>
          </w:p>
          <w:p w14:paraId="0291138D" w14:textId="5AAF2239" w:rsidR="00B3209B" w:rsidRDefault="00B3209B" w:rsidP="00B3209B">
            <w:pPr>
              <w:jc w:val="center"/>
            </w:pPr>
            <w:r>
              <w:t>par 2020. gada 1. ceturksni</w:t>
            </w:r>
          </w:p>
          <w:p w14:paraId="0FBFA223" w14:textId="4E2BD4D7" w:rsidR="00B3209B" w:rsidRDefault="00B3209B" w:rsidP="00B3209B">
            <w:pPr>
              <w:jc w:val="center"/>
            </w:pPr>
            <w:r>
              <w:t>par 2019. gada 4. ceturksni</w:t>
            </w:r>
          </w:p>
          <w:p w14:paraId="1529EBB4" w14:textId="4C77B365" w:rsidR="00B3209B" w:rsidRDefault="00B3209B" w:rsidP="00B3209B">
            <w:pPr>
              <w:jc w:val="center"/>
            </w:pPr>
            <w:r>
              <w:t>par 2019. gada 3. ceturksni</w:t>
            </w:r>
          </w:p>
          <w:p w14:paraId="7F750A9C" w14:textId="77777777" w:rsidR="00B3209B" w:rsidRDefault="00B3209B" w:rsidP="00B3209B">
            <w:pPr>
              <w:jc w:val="center"/>
            </w:pPr>
            <w:r>
              <w:t>par 2019. gada 2. ceturksni par 2019. gada 1. ceturksni</w:t>
            </w:r>
          </w:p>
          <w:p w14:paraId="7511E5EB" w14:textId="77777777" w:rsidR="00B3209B" w:rsidRDefault="00B3209B" w:rsidP="00B3209B">
            <w:pPr>
              <w:jc w:val="both"/>
            </w:pPr>
            <w:r>
              <w:t>par 2018. gada 4. ceturksni</w:t>
            </w:r>
          </w:p>
          <w:p w14:paraId="4AAE5E89" w14:textId="77777777" w:rsidR="00B3209B" w:rsidRDefault="00B3209B" w:rsidP="00B3209B">
            <w:pPr>
              <w:jc w:val="both"/>
            </w:pPr>
            <w:r>
              <w:t>par 2018. gada 3. ceturksni</w:t>
            </w:r>
          </w:p>
          <w:p w14:paraId="1E6D7E05" w14:textId="77777777" w:rsidR="00B3209B" w:rsidRDefault="00B3209B" w:rsidP="00B3209B">
            <w:pPr>
              <w:jc w:val="both"/>
            </w:pPr>
            <w:r>
              <w:t>par 2018. gada 2. ceturksni</w:t>
            </w:r>
          </w:p>
          <w:p w14:paraId="32592E1D" w14:textId="170D65D8" w:rsidR="00B3209B" w:rsidRDefault="00B3209B" w:rsidP="00B3209B">
            <w:pPr>
              <w:jc w:val="center"/>
            </w:pPr>
            <w:r>
              <w:t>par 2018. gada 1. ceturksni</w:t>
            </w:r>
          </w:p>
        </w:tc>
        <w:tc>
          <w:tcPr>
            <w:tcW w:w="1421" w:type="dxa"/>
            <w:vAlign w:val="center"/>
          </w:tcPr>
          <w:p w14:paraId="224AE24F" w14:textId="2C33D13B" w:rsidR="00B3209B" w:rsidRDefault="00B3209B" w:rsidP="00B3209B">
            <w:pPr>
              <w:jc w:val="center"/>
            </w:pPr>
          </w:p>
        </w:tc>
        <w:tc>
          <w:tcPr>
            <w:tcW w:w="1644" w:type="dxa"/>
          </w:tcPr>
          <w:p w14:paraId="2DD8A706" w14:textId="694932AE" w:rsidR="00B3209B" w:rsidRDefault="00B3209B" w:rsidP="00B3209B">
            <w:r>
              <w:t>Skat. arhīvā</w:t>
            </w:r>
          </w:p>
        </w:tc>
      </w:tr>
      <w:tr w:rsidR="00B3209B" w14:paraId="61EAA7A7" w14:textId="77777777" w:rsidTr="00F40705">
        <w:tc>
          <w:tcPr>
            <w:tcW w:w="3788" w:type="dxa"/>
          </w:tcPr>
          <w:p w14:paraId="5F9D7700" w14:textId="77777777" w:rsidR="00B3209B" w:rsidRDefault="00B3209B" w:rsidP="00B3209B">
            <w:r>
              <w:t>Saskaņā ar Publisko iepirkumu likumu</w:t>
            </w:r>
          </w:p>
        </w:tc>
        <w:tc>
          <w:tcPr>
            <w:tcW w:w="2640" w:type="dxa"/>
          </w:tcPr>
          <w:p w14:paraId="348BAA40" w14:textId="77777777" w:rsidR="00B3209B" w:rsidRDefault="00B3209B" w:rsidP="00B3209B">
            <w:pPr>
              <w:jc w:val="both"/>
            </w:pPr>
            <w:r>
              <w:t>par 2017. gada 4. ceturksni</w:t>
            </w:r>
          </w:p>
          <w:p w14:paraId="7558D409" w14:textId="77777777" w:rsidR="00B3209B" w:rsidRDefault="00B3209B" w:rsidP="00B3209B">
            <w:pPr>
              <w:jc w:val="both"/>
            </w:pPr>
            <w:r>
              <w:t>par 2017. gada 3. ceturksni</w:t>
            </w:r>
          </w:p>
          <w:p w14:paraId="5CE14031" w14:textId="77777777" w:rsidR="00B3209B" w:rsidRDefault="00B3209B" w:rsidP="00B3209B">
            <w:pPr>
              <w:jc w:val="both"/>
            </w:pPr>
            <w:r>
              <w:t>par 2017. gada 2. ceturksni</w:t>
            </w:r>
          </w:p>
          <w:p w14:paraId="36EB15BD" w14:textId="48688904" w:rsidR="00B3209B" w:rsidRDefault="00B3209B" w:rsidP="00B3209B">
            <w:pPr>
              <w:jc w:val="both"/>
            </w:pPr>
            <w:r>
              <w:t>par 2017. gada 1. ceturksni</w:t>
            </w:r>
          </w:p>
        </w:tc>
        <w:tc>
          <w:tcPr>
            <w:tcW w:w="1421" w:type="dxa"/>
            <w:shd w:val="clear" w:color="auto" w:fill="auto"/>
          </w:tcPr>
          <w:p w14:paraId="73ADD7B0" w14:textId="083FC1E5" w:rsidR="00B3209B" w:rsidRDefault="00B3209B" w:rsidP="00B3209B">
            <w:pPr>
              <w:jc w:val="both"/>
            </w:pPr>
          </w:p>
        </w:tc>
        <w:tc>
          <w:tcPr>
            <w:tcW w:w="1644" w:type="dxa"/>
          </w:tcPr>
          <w:p w14:paraId="6F386795" w14:textId="3D526A1D" w:rsidR="00B3209B" w:rsidRDefault="00B3209B" w:rsidP="00B3209B">
            <w:pPr>
              <w:jc w:val="both"/>
            </w:pPr>
            <w:r>
              <w:t>Skat. arhīvā</w:t>
            </w:r>
          </w:p>
        </w:tc>
      </w:tr>
      <w:tr w:rsidR="00B3209B" w14:paraId="0A01179C" w14:textId="77777777" w:rsidTr="00F40705">
        <w:tc>
          <w:tcPr>
            <w:tcW w:w="3788" w:type="dxa"/>
          </w:tcPr>
          <w:p w14:paraId="5740D1C7" w14:textId="77777777" w:rsidR="00B3209B" w:rsidRDefault="00B3209B" w:rsidP="00B3209B">
            <w:r>
              <w:t>Saskaņā ar Publisko iepirkumu likumu</w:t>
            </w:r>
          </w:p>
        </w:tc>
        <w:tc>
          <w:tcPr>
            <w:tcW w:w="2640" w:type="dxa"/>
          </w:tcPr>
          <w:p w14:paraId="78D64E5D" w14:textId="77777777" w:rsidR="00B3209B" w:rsidRDefault="00B3209B" w:rsidP="00B3209B">
            <w:pPr>
              <w:jc w:val="both"/>
            </w:pPr>
            <w:r>
              <w:t>par 2016. gada 4. ceturksni</w:t>
            </w:r>
          </w:p>
          <w:p w14:paraId="21458F66" w14:textId="77777777" w:rsidR="00B3209B" w:rsidRDefault="00B3209B" w:rsidP="00B3209B">
            <w:pPr>
              <w:jc w:val="both"/>
            </w:pPr>
            <w:r>
              <w:t>par 2016. gada 3. ceturksni</w:t>
            </w:r>
          </w:p>
          <w:p w14:paraId="5A16A8EC" w14:textId="77777777" w:rsidR="00B3209B" w:rsidRDefault="00B3209B" w:rsidP="00B3209B">
            <w:pPr>
              <w:jc w:val="both"/>
            </w:pPr>
            <w:r>
              <w:t>par 2016. gada 2. ceturksni</w:t>
            </w:r>
          </w:p>
          <w:p w14:paraId="6CBC9E86" w14:textId="325B38E8" w:rsidR="00B3209B" w:rsidRDefault="00B3209B" w:rsidP="00B3209B">
            <w:pPr>
              <w:jc w:val="both"/>
            </w:pPr>
            <w:r>
              <w:t>par 2016. gada 1. ceturksni</w:t>
            </w:r>
          </w:p>
        </w:tc>
        <w:tc>
          <w:tcPr>
            <w:tcW w:w="1421" w:type="dxa"/>
            <w:shd w:val="clear" w:color="auto" w:fill="auto"/>
          </w:tcPr>
          <w:p w14:paraId="1B1A75B7" w14:textId="77777777" w:rsidR="00B3209B" w:rsidRDefault="00B3209B" w:rsidP="00B3209B">
            <w:pPr>
              <w:jc w:val="both"/>
            </w:pPr>
          </w:p>
        </w:tc>
        <w:tc>
          <w:tcPr>
            <w:tcW w:w="1644" w:type="dxa"/>
          </w:tcPr>
          <w:p w14:paraId="6122AAD8" w14:textId="77777777" w:rsidR="00B3209B" w:rsidRDefault="00B3209B" w:rsidP="00B3209B">
            <w:pPr>
              <w:jc w:val="both"/>
            </w:pPr>
            <w:r>
              <w:t>Skat. arhīvā</w:t>
            </w:r>
          </w:p>
        </w:tc>
      </w:tr>
      <w:tr w:rsidR="00B3209B" w14:paraId="1CF7E490" w14:textId="77777777" w:rsidTr="00F40705">
        <w:tc>
          <w:tcPr>
            <w:tcW w:w="3788" w:type="dxa"/>
          </w:tcPr>
          <w:p w14:paraId="66F367CD" w14:textId="77777777" w:rsidR="00B3209B" w:rsidRDefault="00B3209B" w:rsidP="00B3209B">
            <w:r>
              <w:t>Saskaņā ar Publisko iepirkumu likumu</w:t>
            </w:r>
          </w:p>
        </w:tc>
        <w:tc>
          <w:tcPr>
            <w:tcW w:w="2640" w:type="dxa"/>
          </w:tcPr>
          <w:p w14:paraId="1B8BDFDB" w14:textId="77777777" w:rsidR="00B3209B" w:rsidRDefault="00B3209B" w:rsidP="00B3209B">
            <w:pPr>
              <w:jc w:val="both"/>
            </w:pPr>
            <w:r>
              <w:t>par 2015. gada 4. ceturksni</w:t>
            </w:r>
            <w:r w:rsidDel="004B62B7">
              <w:t xml:space="preserve"> </w:t>
            </w:r>
          </w:p>
          <w:p w14:paraId="06D4D95A" w14:textId="77777777" w:rsidR="00B3209B" w:rsidRDefault="00B3209B" w:rsidP="00B3209B">
            <w:pPr>
              <w:jc w:val="both"/>
            </w:pPr>
            <w:r>
              <w:t>par 2015. gada 3. ceturksni</w:t>
            </w:r>
            <w:r w:rsidDel="004B62B7">
              <w:t xml:space="preserve"> </w:t>
            </w:r>
          </w:p>
          <w:p w14:paraId="5A27BA61" w14:textId="77777777" w:rsidR="00B3209B" w:rsidRDefault="00B3209B" w:rsidP="00B3209B">
            <w:pPr>
              <w:jc w:val="both"/>
            </w:pPr>
            <w:r>
              <w:t>par 2015. gada 2. ceturksni</w:t>
            </w:r>
          </w:p>
          <w:p w14:paraId="22E22327" w14:textId="10FE209F" w:rsidR="00B3209B" w:rsidRDefault="00B3209B" w:rsidP="00B3209B">
            <w:pPr>
              <w:jc w:val="both"/>
            </w:pPr>
            <w:r>
              <w:t>par 2015. gada 1. ceturksni</w:t>
            </w:r>
            <w:r w:rsidDel="004B62B7">
              <w:t xml:space="preserve"> </w:t>
            </w:r>
          </w:p>
        </w:tc>
        <w:tc>
          <w:tcPr>
            <w:tcW w:w="1421" w:type="dxa"/>
            <w:shd w:val="clear" w:color="auto" w:fill="auto"/>
          </w:tcPr>
          <w:p w14:paraId="586B566C" w14:textId="77777777" w:rsidR="00B3209B" w:rsidRDefault="00B3209B" w:rsidP="00B3209B">
            <w:pPr>
              <w:jc w:val="both"/>
            </w:pPr>
          </w:p>
        </w:tc>
        <w:tc>
          <w:tcPr>
            <w:tcW w:w="1644" w:type="dxa"/>
          </w:tcPr>
          <w:p w14:paraId="28DF6379" w14:textId="77777777" w:rsidR="00B3209B" w:rsidRDefault="00B3209B" w:rsidP="00B3209B">
            <w:pPr>
              <w:jc w:val="both"/>
            </w:pPr>
            <w:r>
              <w:t>Skat. arhīvā</w:t>
            </w:r>
          </w:p>
        </w:tc>
      </w:tr>
      <w:tr w:rsidR="00B3209B" w14:paraId="4A412D67" w14:textId="77777777" w:rsidTr="00F40705">
        <w:tc>
          <w:tcPr>
            <w:tcW w:w="3788" w:type="dxa"/>
          </w:tcPr>
          <w:p w14:paraId="6D08265A" w14:textId="77777777" w:rsidR="00B3209B" w:rsidRDefault="00B3209B" w:rsidP="00B3209B">
            <w:r>
              <w:t>Saskaņā ar Publisko iepirkumu likumu</w:t>
            </w:r>
          </w:p>
        </w:tc>
        <w:tc>
          <w:tcPr>
            <w:tcW w:w="2640" w:type="dxa"/>
          </w:tcPr>
          <w:p w14:paraId="5FC2B544" w14:textId="77777777" w:rsidR="00B3209B" w:rsidRDefault="00B3209B" w:rsidP="00B3209B">
            <w:pPr>
              <w:jc w:val="both"/>
            </w:pPr>
            <w:r>
              <w:t>par 2014. gada 4. ceturksni</w:t>
            </w:r>
            <w:r w:rsidDel="004B62B7">
              <w:t xml:space="preserve"> </w:t>
            </w:r>
          </w:p>
          <w:p w14:paraId="2B1BC576" w14:textId="77777777" w:rsidR="00B3209B" w:rsidRDefault="00B3209B" w:rsidP="00B3209B">
            <w:pPr>
              <w:jc w:val="both"/>
            </w:pPr>
            <w:r>
              <w:t>par 2014. gada 3. ceturksni</w:t>
            </w:r>
            <w:r w:rsidDel="004B62B7">
              <w:t xml:space="preserve"> </w:t>
            </w:r>
          </w:p>
          <w:p w14:paraId="05C1C8C2" w14:textId="77777777" w:rsidR="00B3209B" w:rsidRDefault="00B3209B" w:rsidP="00B3209B">
            <w:pPr>
              <w:jc w:val="both"/>
            </w:pPr>
            <w:r>
              <w:t>par 2014. gada 2. ceturksni</w:t>
            </w:r>
          </w:p>
          <w:p w14:paraId="6CB433D1" w14:textId="0036309C" w:rsidR="00B3209B" w:rsidRDefault="00B3209B" w:rsidP="00B3209B">
            <w:pPr>
              <w:jc w:val="both"/>
            </w:pPr>
            <w:r>
              <w:t>par 2014. gada 1. ceturksni</w:t>
            </w:r>
            <w:r w:rsidDel="004B62B7">
              <w:t xml:space="preserve"> </w:t>
            </w:r>
          </w:p>
        </w:tc>
        <w:tc>
          <w:tcPr>
            <w:tcW w:w="1421" w:type="dxa"/>
            <w:shd w:val="clear" w:color="auto" w:fill="auto"/>
          </w:tcPr>
          <w:p w14:paraId="5834D322" w14:textId="77777777" w:rsidR="00B3209B" w:rsidRDefault="00B3209B" w:rsidP="00B3209B">
            <w:pPr>
              <w:jc w:val="both"/>
            </w:pPr>
          </w:p>
        </w:tc>
        <w:tc>
          <w:tcPr>
            <w:tcW w:w="1644" w:type="dxa"/>
          </w:tcPr>
          <w:p w14:paraId="7D94A314" w14:textId="77777777" w:rsidR="00B3209B" w:rsidRDefault="00B3209B" w:rsidP="00B3209B">
            <w:pPr>
              <w:jc w:val="both"/>
            </w:pPr>
            <w:r>
              <w:t>Skat. arhīvā</w:t>
            </w:r>
          </w:p>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45CA4700" w:rsidR="00BC2611" w:rsidRDefault="00BC2611" w:rsidP="00BC2611">
      <w:pPr>
        <w:jc w:val="both"/>
      </w:pPr>
      <w:r>
        <w:t>19.04.2021.</w:t>
      </w:r>
    </w:p>
    <w:p w14:paraId="37C2C6E6" w14:textId="06DBBEFA" w:rsidR="00BC2611" w:rsidRDefault="00BC2611" w:rsidP="00AA2D64">
      <w:pPr>
        <w:jc w:val="both"/>
      </w:pPr>
      <w:r>
        <w:t xml:space="preserve">Dati </w:t>
      </w:r>
      <w:r w:rsidR="001605D3">
        <w:t>precizēti</w:t>
      </w:r>
      <w:r>
        <w:t>: 05.05.2021.</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28FF1AF" w:rsidR="00AA2D64" w:rsidRDefault="00BD6F96" w:rsidP="00AA2D64">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w:t>
      </w:r>
      <w:proofErr w:type="spellStart"/>
      <w:r w:rsidR="00AC3C46">
        <w:t>laikrindās</w:t>
      </w:r>
      <w:proofErr w:type="spellEnd"/>
      <w:r w:rsidR="00AC3C46">
        <w:t>.</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77777777"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t xml:space="preserve">Datu izplatīšanas formāts (MS Excel un </w:t>
      </w:r>
      <w:proofErr w:type="spellStart"/>
      <w:r w:rsidR="00156038">
        <w:t>infografika</w:t>
      </w:r>
      <w:proofErr w:type="spellEnd"/>
      <w:r>
        <w:t xml:space="preserve">).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lastRenderedPageBreak/>
        <w:t xml:space="preserve">Dati tiek iegūti no šādiem </w:t>
      </w:r>
      <w:r w:rsidR="00871AA5">
        <w:t xml:space="preserve">Iepirkumu uzraudzības biroja tīmekļvietnē </w:t>
      </w:r>
      <w:r>
        <w:t>publicētiem iepirkumu paziņojumiem:</w:t>
      </w:r>
    </w:p>
    <w:p w14:paraId="1C8C1EC6" w14:textId="042AD666" w:rsidR="00C17329" w:rsidRDefault="0032106F" w:rsidP="00C17329">
      <w:pPr>
        <w:pStyle w:val="Sarakstarindkopa"/>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77777777" w:rsidR="00AA2D64" w:rsidRDefault="00AA2D64" w:rsidP="00AA2D64">
      <w:pPr>
        <w:jc w:val="both"/>
        <w:rPr>
          <w:b/>
          <w:sz w:val="24"/>
          <w:szCs w:val="24"/>
        </w:rPr>
      </w:pPr>
      <w:r>
        <w:rPr>
          <w:b/>
          <w:sz w:val="24"/>
          <w:szCs w:val="24"/>
        </w:rPr>
        <w:t>Klasifikācijas</w:t>
      </w:r>
    </w:p>
    <w:p w14:paraId="6BB05773" w14:textId="77777777" w:rsidR="00AA2D64" w:rsidRDefault="00AA2D64" w:rsidP="00AA2D64">
      <w:pPr>
        <w:jc w:val="both"/>
      </w:pPr>
      <w:r>
        <w:t xml:space="preserve">Statistikas </w:t>
      </w:r>
      <w:r w:rsidRPr="008A5370">
        <w:t>rādītā</w:t>
      </w:r>
      <w:r w:rsidRPr="00CB0DDA">
        <w:t>j</w:t>
      </w:r>
      <w:r w:rsidR="009A61B8" w:rsidRPr="00CB0DDA">
        <w:t>i</w:t>
      </w:r>
      <w:r w:rsidRPr="008A5370">
        <w:t xml:space="preserve"> k</w:t>
      </w:r>
      <w:r>
        <w:t xml:space="preserve">opumā </w:t>
      </w:r>
      <w:r w:rsidR="00A67295">
        <w:t>sagrupēti pēc iepirkumu veidiem atbilstoši</w:t>
      </w:r>
      <w:r>
        <w:t xml:space="preserve"> nomenklatūras CPV (</w:t>
      </w:r>
      <w:proofErr w:type="spellStart"/>
      <w:r w:rsidRPr="00156038">
        <w:rPr>
          <w:i/>
        </w:rPr>
        <w:t>Common</w:t>
      </w:r>
      <w:proofErr w:type="spellEnd"/>
      <w:r w:rsidRPr="00156038">
        <w:rPr>
          <w:i/>
        </w:rPr>
        <w:t xml:space="preserve"> </w:t>
      </w:r>
      <w:proofErr w:type="spellStart"/>
      <w:r w:rsidRPr="00156038">
        <w:rPr>
          <w:i/>
        </w:rPr>
        <w:t>Procurement</w:t>
      </w:r>
      <w:proofErr w:type="spellEnd"/>
      <w:r w:rsidRPr="00156038">
        <w:rPr>
          <w:i/>
        </w:rPr>
        <w:t xml:space="preserve"> </w:t>
      </w:r>
      <w:proofErr w:type="spellStart"/>
      <w:r w:rsidRPr="00156038">
        <w:rPr>
          <w:i/>
        </w:rPr>
        <w:t>Vocabulary</w:t>
      </w:r>
      <w:proofErr w:type="spellEnd"/>
      <w:r>
        <w:t>) klasifikato</w:t>
      </w:r>
      <w:r w:rsidRPr="008A5370">
        <w:t>r</w:t>
      </w:r>
      <w:r w:rsidR="009A61B8"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lastRenderedPageBreak/>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77777777" w:rsidR="00AA2D64" w:rsidRDefault="00AA2D64" w:rsidP="00AA2D64">
      <w:pPr>
        <w:shd w:val="clear" w:color="auto" w:fill="FFFFFF" w:themeFill="background1"/>
        <w:jc w:val="both"/>
      </w:pPr>
      <w:r>
        <w:t>Dati tiek apkopoti un salīdzināti ar iepriekšējā gada atbilstošā ceturkšņa datiem (sākot ar 201</w:t>
      </w:r>
      <w:r w:rsidR="00B36143">
        <w:t>4</w:t>
      </w:r>
      <w:r>
        <w:t>. gadu).</w:t>
      </w:r>
    </w:p>
    <w:p w14:paraId="242A95A0" w14:textId="77777777" w:rsidR="00AA2D64" w:rsidRDefault="00AA2D64" w:rsidP="00AA2D64">
      <w:pPr>
        <w:jc w:val="both"/>
        <w:rPr>
          <w:b/>
          <w:sz w:val="24"/>
          <w:szCs w:val="24"/>
        </w:rPr>
      </w:pPr>
      <w:r w:rsidRPr="0063687C">
        <w:rPr>
          <w:b/>
          <w:sz w:val="24"/>
          <w:szCs w:val="24"/>
        </w:rPr>
        <w:t xml:space="preserve">Datu </w:t>
      </w:r>
      <w:r>
        <w:rPr>
          <w:b/>
          <w:sz w:val="24"/>
          <w:szCs w:val="24"/>
        </w:rPr>
        <w:t>precizēšana</w:t>
      </w:r>
    </w:p>
    <w:p w14:paraId="10BACE9B" w14:textId="21344289" w:rsidR="00AA2D64"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CE942E1" w14:textId="78DBA0A5" w:rsidR="002A2EA6" w:rsidRPr="00156038" w:rsidRDefault="002A2EA6" w:rsidP="00AA2D64">
      <w:pPr>
        <w:jc w:val="both"/>
      </w:pPr>
      <w:r>
        <w:t xml:space="preserve">Dati tika precizēti </w:t>
      </w:r>
      <w:r w:rsidR="0017091A">
        <w:t>“</w:t>
      </w:r>
      <w:proofErr w:type="spellStart"/>
      <w:r>
        <w:t>Laikrindas</w:t>
      </w:r>
      <w:proofErr w:type="spellEnd"/>
      <w:r w:rsidR="0017091A">
        <w:t>” šķirklī “Rezultātu-paz-no-01-01-2021”, ceturkšņa</w:t>
      </w:r>
      <w:r>
        <w:t xml:space="preserve"> 2021Q1 pakalpojumu </w:t>
      </w:r>
      <w:r w:rsidR="0017091A">
        <w:t xml:space="preserve">(PAK) rindās Virs un Zem ES </w:t>
      </w:r>
      <w:r>
        <w:t>pēc līgumcenu sliekšņa, ailēs</w:t>
      </w:r>
      <w:r w:rsidR="0017091A">
        <w:t>,</w:t>
      </w:r>
      <w:r>
        <w:t xml:space="preserve"> </w:t>
      </w:r>
      <w:r w:rsidR="001E1146">
        <w:t xml:space="preserve">kuras </w:t>
      </w:r>
      <w:r>
        <w:t xml:space="preserve">saistītās ar ES fondiem, piemērotām vides prasībām un </w:t>
      </w:r>
      <w:r w:rsidR="001E1146">
        <w:t xml:space="preserve">centralizāciju </w:t>
      </w:r>
      <w:r>
        <w:t>neiekļaujot līgumus vispārīgās vienošanās ietvaro</w:t>
      </w:r>
      <w:r w:rsidR="001E1146">
        <w:t>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w:t>
            </w:r>
            <w:proofErr w:type="spellStart"/>
            <w:r>
              <w:t>at</w:t>
            </w:r>
            <w:proofErr w:type="spellEnd"/>
            <w:r>
              <w: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77777777" w:rsidR="00AA2D64" w:rsidRPr="00C26E9C" w:rsidRDefault="00AA2D64" w:rsidP="00F2216F">
            <w:pPr>
              <w:jc w:val="both"/>
            </w:pPr>
            <w:r>
              <w:t>67326708</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0A367F08" w:rsidR="00AA2D64" w:rsidRPr="00C64F90" w:rsidRDefault="00BC2611" w:rsidP="00AA2D64">
      <w:pPr>
        <w:jc w:val="both"/>
      </w:pPr>
      <w:r>
        <w:t>0</w:t>
      </w:r>
      <w:r w:rsidR="002A2EA6">
        <w:t>8</w:t>
      </w:r>
      <w:r w:rsidR="00AA2D64">
        <w:t>.</w:t>
      </w:r>
      <w:r w:rsidR="00924A02">
        <w:t>0</w:t>
      </w:r>
      <w:r>
        <w:t>5</w:t>
      </w:r>
      <w:r w:rsidR="00AA2D64">
        <w:t>.20</w:t>
      </w:r>
      <w:r w:rsidR="0010487A">
        <w:t>2</w:t>
      </w:r>
      <w:r w:rsidR="00924A02">
        <w:t>1</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17091A">
      <w:hyperlink r:id="rId6" w:history="1">
        <w:r w:rsidR="00CA6303" w:rsidRPr="00BE00E8">
          <w:rPr>
            <w:rStyle w:val="Hipersaite"/>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10487A"/>
    <w:rsid w:val="00116DA4"/>
    <w:rsid w:val="00150D3B"/>
    <w:rsid w:val="00156038"/>
    <w:rsid w:val="001605D3"/>
    <w:rsid w:val="0016698B"/>
    <w:rsid w:val="0017091A"/>
    <w:rsid w:val="001E1146"/>
    <w:rsid w:val="00240EDB"/>
    <w:rsid w:val="002966E1"/>
    <w:rsid w:val="002A2EA6"/>
    <w:rsid w:val="002E5330"/>
    <w:rsid w:val="0032106F"/>
    <w:rsid w:val="003450EE"/>
    <w:rsid w:val="003A1A6D"/>
    <w:rsid w:val="003A7E8F"/>
    <w:rsid w:val="003D2826"/>
    <w:rsid w:val="00405DBE"/>
    <w:rsid w:val="00443063"/>
    <w:rsid w:val="00464C5C"/>
    <w:rsid w:val="004B0353"/>
    <w:rsid w:val="004B62B7"/>
    <w:rsid w:val="005E78E1"/>
    <w:rsid w:val="00690CD3"/>
    <w:rsid w:val="00710E75"/>
    <w:rsid w:val="00742FAA"/>
    <w:rsid w:val="007E36D8"/>
    <w:rsid w:val="007F123D"/>
    <w:rsid w:val="00841620"/>
    <w:rsid w:val="008458E4"/>
    <w:rsid w:val="00867648"/>
    <w:rsid w:val="00871AA5"/>
    <w:rsid w:val="008A5370"/>
    <w:rsid w:val="008B11EF"/>
    <w:rsid w:val="008F1369"/>
    <w:rsid w:val="008F1FB5"/>
    <w:rsid w:val="008F6976"/>
    <w:rsid w:val="00901012"/>
    <w:rsid w:val="00901A58"/>
    <w:rsid w:val="00911BCF"/>
    <w:rsid w:val="00924A02"/>
    <w:rsid w:val="00930AAF"/>
    <w:rsid w:val="00934666"/>
    <w:rsid w:val="00955BC7"/>
    <w:rsid w:val="009662E4"/>
    <w:rsid w:val="009A61B8"/>
    <w:rsid w:val="009D22C0"/>
    <w:rsid w:val="009D4847"/>
    <w:rsid w:val="009F46DA"/>
    <w:rsid w:val="00A07B55"/>
    <w:rsid w:val="00A11095"/>
    <w:rsid w:val="00A350BB"/>
    <w:rsid w:val="00A57FE0"/>
    <w:rsid w:val="00A67295"/>
    <w:rsid w:val="00A97450"/>
    <w:rsid w:val="00AA2D64"/>
    <w:rsid w:val="00AC3C46"/>
    <w:rsid w:val="00AD7EDB"/>
    <w:rsid w:val="00B146EA"/>
    <w:rsid w:val="00B3209B"/>
    <w:rsid w:val="00B36143"/>
    <w:rsid w:val="00BC2611"/>
    <w:rsid w:val="00BD6F96"/>
    <w:rsid w:val="00BE00E8"/>
    <w:rsid w:val="00BF5A76"/>
    <w:rsid w:val="00C17329"/>
    <w:rsid w:val="00C22A9D"/>
    <w:rsid w:val="00C50224"/>
    <w:rsid w:val="00C54475"/>
    <w:rsid w:val="00C7747C"/>
    <w:rsid w:val="00CA6303"/>
    <w:rsid w:val="00CB0DDA"/>
    <w:rsid w:val="00CD37F9"/>
    <w:rsid w:val="00CE5A72"/>
    <w:rsid w:val="00D61466"/>
    <w:rsid w:val="00D922E6"/>
    <w:rsid w:val="00DB7CCD"/>
    <w:rsid w:val="00E16A36"/>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37F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A2D64"/>
    <w:rPr>
      <w:color w:val="0563C1" w:themeColor="hyperlink"/>
      <w:u w:val="single"/>
    </w:rPr>
  </w:style>
  <w:style w:type="paragraph" w:styleId="Sarakstarindkopa">
    <w:name w:val="List Paragraph"/>
    <w:basedOn w:val="Parasts"/>
    <w:uiPriority w:val="34"/>
    <w:qFormat/>
    <w:rsid w:val="00C17329"/>
    <w:pPr>
      <w:spacing w:line="256" w:lineRule="auto"/>
      <w:ind w:left="720"/>
      <w:contextualSpacing/>
    </w:pPr>
  </w:style>
  <w:style w:type="character" w:styleId="Komentraatsauce">
    <w:name w:val="annotation reference"/>
    <w:basedOn w:val="Noklusjumarindkopasfonts"/>
    <w:uiPriority w:val="99"/>
    <w:semiHidden/>
    <w:unhideWhenUsed/>
    <w:rsid w:val="00E54B53"/>
    <w:rPr>
      <w:sz w:val="16"/>
      <w:szCs w:val="16"/>
    </w:rPr>
  </w:style>
  <w:style w:type="paragraph" w:styleId="Komentrateksts">
    <w:name w:val="annotation text"/>
    <w:basedOn w:val="Parasts"/>
    <w:link w:val="KomentratekstsRakstz"/>
    <w:uiPriority w:val="99"/>
    <w:semiHidden/>
    <w:unhideWhenUsed/>
    <w:rsid w:val="00E5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4B53"/>
    <w:rPr>
      <w:sz w:val="20"/>
      <w:szCs w:val="20"/>
    </w:rPr>
  </w:style>
  <w:style w:type="paragraph" w:styleId="Komentratma">
    <w:name w:val="annotation subject"/>
    <w:basedOn w:val="Komentrateksts"/>
    <w:next w:val="Komentrateksts"/>
    <w:link w:val="KomentratmaRakstz"/>
    <w:uiPriority w:val="99"/>
    <w:semiHidden/>
    <w:unhideWhenUsed/>
    <w:rsid w:val="00E54B53"/>
    <w:rPr>
      <w:b/>
      <w:bCs/>
    </w:rPr>
  </w:style>
  <w:style w:type="character" w:customStyle="1" w:styleId="KomentratmaRakstz">
    <w:name w:val="Komentāra tēma Rakstz."/>
    <w:basedOn w:val="KomentratekstsRakstz"/>
    <w:link w:val="Komentratma"/>
    <w:uiPriority w:val="99"/>
    <w:semiHidden/>
    <w:rsid w:val="00E54B53"/>
    <w:rPr>
      <w:b/>
      <w:bCs/>
      <w:sz w:val="20"/>
      <w:szCs w:val="20"/>
    </w:rPr>
  </w:style>
  <w:style w:type="paragraph" w:styleId="Balonteksts">
    <w:name w:val="Balloon Text"/>
    <w:basedOn w:val="Parasts"/>
    <w:link w:val="BalontekstsRakstz"/>
    <w:uiPriority w:val="99"/>
    <w:semiHidden/>
    <w:unhideWhenUsed/>
    <w:rsid w:val="00E54B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4B53"/>
    <w:rPr>
      <w:rFonts w:ascii="Segoe UI" w:hAnsi="Segoe UI" w:cs="Segoe UI"/>
      <w:sz w:val="18"/>
      <w:szCs w:val="18"/>
    </w:rPr>
  </w:style>
  <w:style w:type="character" w:styleId="Izmantotahipersaite">
    <w:name w:val="FollowedHyperlink"/>
    <w:basedOn w:val="Noklusjumarindkopasfonts"/>
    <w:uiPriority w:val="99"/>
    <w:semiHidden/>
    <w:unhideWhenUsed/>
    <w:rsid w:val="00871AA5"/>
    <w:rPr>
      <w:color w:val="954F72" w:themeColor="followedHyperlink"/>
      <w:u w:val="single"/>
    </w:rPr>
  </w:style>
  <w:style w:type="character" w:styleId="Neatrisintapieminana">
    <w:name w:val="Unresolved Mention"/>
    <w:basedOn w:val="Noklusjumarindkopasfonts"/>
    <w:uiPriority w:val="99"/>
    <w:semiHidden/>
    <w:unhideWhenUsed/>
    <w:rsid w:val="00CA6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gov.lv/lv/saskana-ar-publisko-iepirkumu-likumu"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5259</Words>
  <Characters>2999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11</cp:revision>
  <dcterms:created xsi:type="dcterms:W3CDTF">2020-11-30T13:03:00Z</dcterms:created>
  <dcterms:modified xsi:type="dcterms:W3CDTF">2021-05-08T09:50:00Z</dcterms:modified>
</cp:coreProperties>
</file>