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E216" w14:textId="28961CF3"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2020. gada </w:t>
      </w:r>
      <w:r w:rsidR="002E7FBE">
        <w:rPr>
          <w:rFonts w:eastAsia="Times New Roman" w:cstheme="minorHAnsi"/>
          <w:i/>
          <w:iCs/>
          <w:lang w:eastAsia="lv-LV"/>
        </w:rPr>
        <w:t>4</w:t>
      </w:r>
      <w:r w:rsidRPr="00F11083">
        <w:rPr>
          <w:rFonts w:eastAsia="Times New Roman" w:cstheme="minorHAnsi"/>
          <w:i/>
          <w:iCs/>
          <w:lang w:eastAsia="lv-LV"/>
        </w:rPr>
        <w:t>. ceturksni</w:t>
      </w:r>
      <w:r w:rsidRPr="00F11083">
        <w:rPr>
          <w:rFonts w:eastAsia="Times New Roman" w:cstheme="minorHAnsi"/>
          <w:lang w:eastAsia="lv-LV"/>
        </w:rPr>
        <w:t> </w:t>
      </w:r>
    </w:p>
    <w:p w14:paraId="4CCF5A48"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statistika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CAE5B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75812" w:rsidRPr="00F11083">
        <w:rPr>
          <w:rFonts w:eastAsia="Times New Roman" w:cstheme="minorHAnsi"/>
          <w:lang w:eastAsia="lv-LV"/>
        </w:rPr>
        <w:t>,</w:t>
      </w:r>
      <w:r w:rsidR="00B40E8D" w:rsidRPr="00F11083">
        <w:rPr>
          <w:rFonts w:eastAsia="Times New Roman" w:cstheme="minorHAnsi"/>
          <w:color w:val="D13438"/>
          <w:lang w:eastAsia="lv-LV"/>
        </w:rPr>
        <w:t xml:space="preserve">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(no 2020.gada 1.jūlija),</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57FB0ACF"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w:t>
      </w:r>
      <w:r w:rsidR="00A27CF5" w:rsidRPr="00F11083">
        <w:rPr>
          <w:rFonts w:eastAsia="Times New Roman" w:cstheme="minorHAnsi"/>
          <w:lang w:eastAsia="lv-LV"/>
        </w:rPr>
        <w:t xml:space="preserve"> </w:t>
      </w:r>
      <w:r w:rsidRPr="00F11083">
        <w:rPr>
          <w:rFonts w:eastAsia="Times New Roman" w:cstheme="minorHAnsi"/>
          <w:lang w:eastAsia="lv-LV"/>
        </w:rPr>
        <w:t>lietvedību</w:t>
      </w:r>
      <w:r w:rsidR="004032B3" w:rsidRPr="00F11083">
        <w:rPr>
          <w:rFonts w:eastAsia="Times New Roman" w:cstheme="minorHAnsi"/>
          <w:lang w:eastAsia="lv-LV"/>
        </w:rPr>
        <w:t>,</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Latvijas Administratīvo pārkāpumu kodeksa pantiem</w:t>
      </w:r>
      <w:r w:rsidR="00A27CF5" w:rsidRPr="00F11083">
        <w:rPr>
          <w:rFonts w:eastAsia="Times New Roman" w:cstheme="minorHAnsi"/>
          <w:lang w:eastAsia="lv-LV"/>
        </w:rPr>
        <w:t xml:space="preserve"> </w:t>
      </w:r>
      <w:r w:rsidRPr="00F11083">
        <w:rPr>
          <w:rFonts w:eastAsia="Times New Roman" w:cstheme="minorHAnsi"/>
          <w:lang w:eastAsia="lv-LV"/>
        </w:rPr>
        <w:t xml:space="preserve">(lietās, kas uzsāktas līdz 2020.gada </w:t>
      </w:r>
      <w:r w:rsidR="004032B3" w:rsidRPr="00F11083">
        <w:rPr>
          <w:rFonts w:eastAsia="Times New Roman" w:cstheme="minorHAnsi"/>
          <w:lang w:eastAsia="lv-LV"/>
        </w:rPr>
        <w:t>30</w:t>
      </w:r>
      <w:r w:rsidRPr="00F11083">
        <w:rPr>
          <w:rFonts w:eastAsia="Times New Roman" w:cstheme="minorHAnsi"/>
          <w:lang w:eastAsia="lv-LV"/>
        </w:rPr>
        <w:t>.</w:t>
      </w:r>
      <w:r w:rsidR="004032B3" w:rsidRPr="00F11083">
        <w:rPr>
          <w:rFonts w:eastAsia="Times New Roman" w:cstheme="minorHAnsi"/>
          <w:lang w:eastAsia="lv-LV"/>
        </w:rPr>
        <w:t>jūnijam</w:t>
      </w:r>
      <w:r w:rsidRPr="00F11083">
        <w:rPr>
          <w:rFonts w:eastAsia="Times New Roman" w:cstheme="minorHAnsi"/>
          <w:lang w:eastAsia="lv-LV"/>
        </w:rPr>
        <w:t>), kā arī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6921526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Pr="00F11083">
        <w:rPr>
          <w:rFonts w:eastAsia="Times New Roman" w:cstheme="minorHAnsi"/>
          <w:b/>
          <w:bCs/>
          <w:i/>
          <w:iCs/>
          <w:lang w:eastAsia="lv-LV"/>
        </w:rPr>
        <w:t>Aktualitātes</w:t>
      </w:r>
      <w:r w:rsidR="00A27CF5"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Administratīvo pārkāpumu statistika</w:t>
      </w:r>
      <w:r w:rsidR="00A27CF5"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5"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7D185346"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w:t>
            </w:r>
            <w:r w:rsidR="002E7FBE">
              <w:rPr>
                <w:rFonts w:eastAsia="Times New Roman" w:cstheme="minorHAnsi"/>
                <w:lang w:eastAsia="lv-LV"/>
              </w:rPr>
              <w:t>4</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1F040843" w:rsidR="008138C8" w:rsidRPr="00F11083" w:rsidRDefault="002E7FBE" w:rsidP="00F11083">
            <w:pPr>
              <w:spacing w:after="0" w:line="240" w:lineRule="auto"/>
              <w:jc w:val="center"/>
              <w:textAlignment w:val="baseline"/>
              <w:rPr>
                <w:rFonts w:eastAsia="Times New Roman" w:cstheme="minorHAnsi"/>
                <w:lang w:eastAsia="lv-LV"/>
              </w:rPr>
            </w:pPr>
            <w:r>
              <w:rPr>
                <w:rFonts w:eastAsia="Times New Roman" w:cstheme="minorHAnsi"/>
                <w:lang w:eastAsia="lv-LV"/>
              </w:rPr>
              <w:t>21</w:t>
            </w:r>
            <w:r w:rsidR="008138C8" w:rsidRPr="00F11083">
              <w:rPr>
                <w:rFonts w:eastAsia="Times New Roman" w:cstheme="minorHAnsi"/>
                <w:lang w:eastAsia="lv-LV"/>
              </w:rPr>
              <w:t>.</w:t>
            </w:r>
            <w:r>
              <w:rPr>
                <w:rFonts w:eastAsia="Times New Roman" w:cstheme="minorHAnsi"/>
                <w:lang w:eastAsia="lv-LV"/>
              </w:rPr>
              <w:t>0</w:t>
            </w:r>
            <w:r w:rsidR="008138C8" w:rsidRPr="00F11083">
              <w:rPr>
                <w:rFonts w:eastAsia="Times New Roman" w:cstheme="minorHAnsi"/>
                <w:lang w:eastAsia="lv-LV"/>
              </w:rPr>
              <w:t>1.202</w:t>
            </w:r>
            <w:r>
              <w:rPr>
                <w:rFonts w:eastAsia="Times New Roman" w:cstheme="minorHAnsi"/>
                <w:lang w:eastAsia="lv-LV"/>
              </w:rPr>
              <w:t>1</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5CF0CA9A" w14:textId="2448C620"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0197DADA" w:rsidR="00F11083" w:rsidRPr="00F11083" w:rsidRDefault="00F11083"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1</w:t>
      </w:r>
      <w:r w:rsidR="002E7FBE">
        <w:rPr>
          <w:rFonts w:eastAsia="Times New Roman" w:cstheme="minorHAnsi"/>
          <w:lang w:eastAsia="lv-LV"/>
        </w:rPr>
        <w:t>8</w:t>
      </w:r>
      <w:r w:rsidRPr="00F11083">
        <w:rPr>
          <w:rFonts w:eastAsia="Times New Roman" w:cstheme="minorHAnsi"/>
          <w:lang w:eastAsia="lv-LV"/>
        </w:rPr>
        <w:t>.</w:t>
      </w:r>
      <w:r w:rsidR="002E7FBE">
        <w:rPr>
          <w:rFonts w:eastAsia="Times New Roman" w:cstheme="minorHAnsi"/>
          <w:lang w:eastAsia="lv-LV"/>
        </w:rPr>
        <w:t>0</w:t>
      </w:r>
      <w:r w:rsidRPr="00F11083">
        <w:rPr>
          <w:rFonts w:eastAsia="Times New Roman" w:cstheme="minorHAnsi"/>
          <w:lang w:eastAsia="lv-LV"/>
        </w:rPr>
        <w:t>1.202</w:t>
      </w:r>
      <w:r w:rsidR="002E7FBE">
        <w:rPr>
          <w:rFonts w:eastAsia="Times New Roman" w:cstheme="minorHAnsi"/>
          <w:lang w:eastAsia="lv-LV"/>
        </w:rPr>
        <w:t>1</w:t>
      </w:r>
      <w:r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6B75564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apkopotie rādītāji ir brīvi pieejami Iepirkumu uzraudzības biroja tīmekļvietnē un Latvijas Atvērto datu portālā. Dati var tikt izmantoti arī dažādās citās publikācijās, 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35A0B54F"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 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lastRenderedPageBreak/>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4506E242" w14:textId="76CF10B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lietvedības</w:t>
      </w:r>
      <w:r w:rsidR="00FD07F1" w:rsidRPr="00F11083">
        <w:rPr>
          <w:rFonts w:eastAsia="Times New Roman" w:cstheme="minorHAnsi"/>
          <w:lang w:eastAsia="lv-LV"/>
        </w:rPr>
        <w:t xml:space="preserve"> </w:t>
      </w:r>
      <w:r w:rsidRPr="00F11083">
        <w:rPr>
          <w:rFonts w:eastAsia="Times New Roman" w:cstheme="minorHAnsi"/>
          <w:lang w:eastAsia="lv-LV"/>
        </w:rPr>
        <w:t>pēc to</w:t>
      </w:r>
      <w:r w:rsidR="00FD07F1" w:rsidRPr="00F11083">
        <w:rPr>
          <w:rFonts w:eastAsia="Times New Roman" w:cstheme="minorHAnsi"/>
          <w:lang w:eastAsia="lv-LV"/>
        </w:rPr>
        <w:t xml:space="preserve"> </w:t>
      </w:r>
      <w:r w:rsidRPr="00F11083">
        <w:rPr>
          <w:rFonts w:eastAsia="Times New Roman" w:cstheme="minorHAnsi"/>
          <w:lang w:eastAsia="lv-LV"/>
        </w:rPr>
        <w:t>uzsākšanas pamatojuma:</w:t>
      </w:r>
      <w:r w:rsidR="00FD07F1" w:rsidRPr="00F11083">
        <w:rPr>
          <w:rFonts w:eastAsia="Times New Roman" w:cstheme="minorHAnsi"/>
          <w:lang w:eastAsia="lv-LV"/>
        </w:rPr>
        <w:t xml:space="preserve"> </w:t>
      </w:r>
      <w:r w:rsidRPr="00F11083">
        <w:rPr>
          <w:rFonts w:eastAsia="Times New Roman" w:cstheme="minorHAnsi"/>
          <w:lang w:eastAsia="lv-LV"/>
        </w:rPr>
        <w:t>uz iesnieguma pamata uzsāktas lietvedības, pēc Iepirkumu uzraudzības biroja iniciatīvas uzsāktas</w:t>
      </w:r>
      <w:r w:rsidR="00FD07F1" w:rsidRPr="00F11083">
        <w:rPr>
          <w:rFonts w:eastAsia="Times New Roman" w:cstheme="minorHAnsi"/>
          <w:lang w:eastAsia="lv-LV"/>
        </w:rPr>
        <w:t xml:space="preserve"> </w:t>
      </w:r>
      <w:r w:rsidRPr="00F11083">
        <w:rPr>
          <w:rFonts w:eastAsia="Times New Roman" w:cstheme="minorHAnsi"/>
          <w:lang w:eastAsia="lv-LV"/>
        </w:rPr>
        <w:t>lietvedības;</w:t>
      </w:r>
    </w:p>
    <w:p w14:paraId="3422E142" w14:textId="328F6C4E"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p>
    <w:p w14:paraId="39286E4E" w14:textId="391E86A5"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lietvedību,</w:t>
      </w:r>
      <w:r w:rsidR="00FD07F1" w:rsidRPr="00F11083">
        <w:rPr>
          <w:rFonts w:eastAsia="Times New Roman" w:cstheme="minorHAnsi"/>
          <w:lang w:eastAsia="lv-LV"/>
        </w:rPr>
        <w:t xml:space="preserve"> </w:t>
      </w:r>
      <w:r w:rsidRPr="00F11083">
        <w:rPr>
          <w:rFonts w:eastAsia="Times New Roman" w:cstheme="minorHAnsi"/>
          <w:lang w:eastAsia="lv-LV"/>
        </w:rPr>
        <w:t>par atteikšanos uzsākt administratīvā pārkāpuma procesu,</w:t>
      </w:r>
      <w:r w:rsidR="00FD07F1" w:rsidRPr="00F11083">
        <w:rPr>
          <w:rFonts w:eastAsia="Times New Roman" w:cstheme="minorHAnsi"/>
          <w:lang w:eastAsia="lv-LV"/>
        </w:rPr>
        <w:t xml:space="preserve"> </w:t>
      </w:r>
      <w:r w:rsidRPr="00F11083">
        <w:rPr>
          <w:rFonts w:eastAsia="Times New Roman" w:cstheme="minorHAnsi"/>
          <w:lang w:eastAsia="lv-LV"/>
        </w:rPr>
        <w:t>par administratīvā pārkāpuma lietvedības izbeigšanu,</w:t>
      </w:r>
      <w:r w:rsidR="00FD07F1" w:rsidRPr="00F11083">
        <w:rPr>
          <w:rFonts w:eastAsia="Times New Roman" w:cstheme="minorHAnsi"/>
          <w:lang w:eastAsia="lv-LV"/>
        </w:rPr>
        <w:t xml:space="preserve"> </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6049343B" w14:textId="00EFC3A8"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konstatēto administratīvo</w:t>
      </w:r>
      <w:r w:rsidR="00FD07F1" w:rsidRPr="00F11083">
        <w:rPr>
          <w:rFonts w:eastAsia="Times New Roman" w:cstheme="minorHAnsi"/>
          <w:lang w:eastAsia="lv-LV"/>
        </w:rPr>
        <w:t xml:space="preserve"> </w:t>
      </w:r>
      <w:r w:rsidRPr="00F11083">
        <w:rPr>
          <w:rFonts w:eastAsia="Times New Roman" w:cstheme="minorHAnsi"/>
          <w:lang w:eastAsia="lv-LV"/>
        </w:rPr>
        <w:t>pārkāpumu veidus pēc Latvijas Administratīvo pārkāpumu kodeksa pantiem: 166.21 panta (1) daļa, 166.21 panta (2) daļa, 166.22 panta (1) daļa, 166.22 panta (2) daļa, 166.22 panta (3) daļa, 166.23 panta (1) daļa, 166.23 panta (2) daļa, 166.24 panta (1) daļa, 166.24 panta (2) daļa, 166.24 panta (3) daļa, 166.24 panta (4) daļa, 166.24 panta (5) daļa, 166.24 panta (6) daļa, 166.25 panta (1) daļa, 166.25 panta (2) daļa, 166.25 panta (3) daļa, 175.2 pants</w:t>
      </w:r>
      <w:r w:rsidRPr="00F11083">
        <w:rPr>
          <w:rFonts w:eastAsia="Times New Roman" w:cstheme="minorHAnsi"/>
          <w:color w:val="D13438"/>
          <w:lang w:eastAsia="lv-LV"/>
        </w:rPr>
        <w:t> </w:t>
      </w:r>
      <w:r w:rsidRPr="00F11083">
        <w:rPr>
          <w:rFonts w:eastAsia="Times New Roman" w:cstheme="minorHAnsi"/>
          <w:lang w:eastAsia="lv-LV"/>
        </w:rPr>
        <w:t xml:space="preserve">(lietās, kuras uzsāktas līdz 2020.gada </w:t>
      </w:r>
      <w:r w:rsidR="004416AC" w:rsidRPr="00F11083">
        <w:rPr>
          <w:rFonts w:eastAsia="Times New Roman" w:cstheme="minorHAnsi"/>
          <w:lang w:eastAsia="lv-LV"/>
        </w:rPr>
        <w:t>30.jūnijam</w:t>
      </w:r>
      <w:r w:rsidRPr="00F11083">
        <w:rPr>
          <w:rFonts w:eastAsia="Times New Roman" w:cstheme="minorHAnsi"/>
          <w:lang w:eastAsia="lv-LV"/>
        </w:rPr>
        <w:t>)</w:t>
      </w:r>
      <w:r w:rsidRPr="00F11083">
        <w:rPr>
          <w:rFonts w:eastAsia="Times New Roman" w:cstheme="minorHAnsi"/>
          <w:strike/>
          <w:lang w:eastAsia="lv-LV"/>
        </w:rPr>
        <w:t>.</w:t>
      </w:r>
      <w:r w:rsidRPr="00F11083">
        <w:rPr>
          <w:rFonts w:eastAsia="Times New Roman" w:cstheme="minorHAnsi"/>
          <w:lang w:eastAsia="lv-LV"/>
        </w:rPr>
        <w:t> </w:t>
      </w:r>
    </w:p>
    <w:p w14:paraId="736597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1B7E21B6"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uzsākto</w:t>
      </w:r>
      <w:r w:rsidR="00FD07F1" w:rsidRPr="00F11083">
        <w:rPr>
          <w:rFonts w:eastAsia="Times New Roman" w:cstheme="minorHAnsi"/>
          <w:lang w:eastAsia="lv-LV"/>
        </w:rPr>
        <w:t xml:space="preserve"> </w:t>
      </w:r>
      <w:r w:rsidRPr="00F11083">
        <w:rPr>
          <w:rFonts w:eastAsia="Times New Roman" w:cstheme="minorHAnsi"/>
          <w:lang w:eastAsia="lv-LV"/>
        </w:rPr>
        <w:t>administratīvo pārkāpumu</w:t>
      </w:r>
      <w:r w:rsidR="00FD07F1" w:rsidRPr="00F11083">
        <w:rPr>
          <w:rFonts w:eastAsia="Times New Roman" w:cstheme="minorHAnsi"/>
          <w:lang w:eastAsia="lv-LV"/>
        </w:rPr>
        <w:t xml:space="preserve"> </w:t>
      </w:r>
      <w:r w:rsidRPr="00F11083">
        <w:rPr>
          <w:rFonts w:eastAsia="Times New Roman" w:cstheme="minorHAnsi"/>
          <w:lang w:eastAsia="lv-LV"/>
        </w:rPr>
        <w:t>lietvedību,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315E03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274FE" w:rsidP="008138C8">
            <w:pPr>
              <w:spacing w:after="0" w:line="240" w:lineRule="auto"/>
              <w:jc w:val="both"/>
              <w:textAlignment w:val="baseline"/>
              <w:rPr>
                <w:rFonts w:eastAsia="Times New Roman" w:cstheme="minorHAnsi"/>
                <w:lang w:eastAsia="lv-LV"/>
              </w:rPr>
            </w:pPr>
            <w:hyperlink r:id="rId6"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62F84B5A" w:rsidR="008138C8" w:rsidRPr="00F11083" w:rsidRDefault="002E7FBE" w:rsidP="008138C8">
      <w:pPr>
        <w:spacing w:after="0" w:line="240" w:lineRule="auto"/>
        <w:jc w:val="both"/>
        <w:textAlignment w:val="baseline"/>
        <w:rPr>
          <w:rFonts w:eastAsia="Times New Roman" w:cstheme="minorHAnsi"/>
          <w:lang w:eastAsia="lv-LV"/>
        </w:rPr>
      </w:pPr>
      <w:r>
        <w:rPr>
          <w:rFonts w:eastAsia="Times New Roman" w:cstheme="minorHAnsi"/>
          <w:lang w:eastAsia="lv-LV"/>
        </w:rPr>
        <w:t>21</w:t>
      </w:r>
      <w:r w:rsidR="008138C8" w:rsidRPr="00F11083">
        <w:rPr>
          <w:rFonts w:eastAsia="Times New Roman" w:cstheme="minorHAnsi"/>
          <w:lang w:eastAsia="lv-LV"/>
        </w:rPr>
        <w:t>.</w:t>
      </w:r>
      <w:r>
        <w:rPr>
          <w:rFonts w:eastAsia="Times New Roman" w:cstheme="minorHAnsi"/>
          <w:lang w:eastAsia="lv-LV"/>
        </w:rPr>
        <w:t>0</w:t>
      </w:r>
      <w:r w:rsidR="008138C8" w:rsidRPr="00F11083">
        <w:rPr>
          <w:rFonts w:eastAsia="Times New Roman" w:cstheme="minorHAnsi"/>
          <w:lang w:eastAsia="lv-LV"/>
        </w:rPr>
        <w:t>1.202</w:t>
      </w:r>
      <w:r>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52E6D"/>
    <w:rsid w:val="002E7FBE"/>
    <w:rsid w:val="003D1B4D"/>
    <w:rsid w:val="004032B3"/>
    <w:rsid w:val="004416AC"/>
    <w:rsid w:val="00524B25"/>
    <w:rsid w:val="008138C8"/>
    <w:rsid w:val="00877982"/>
    <w:rsid w:val="00A177F6"/>
    <w:rsid w:val="00A27CF5"/>
    <w:rsid w:val="00B40E8D"/>
    <w:rsid w:val="00B75812"/>
    <w:rsid w:val="00E6143B"/>
    <w:rsid w:val="00F11083"/>
    <w:rsid w:val="00FD0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3238</Words>
  <Characters>1846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4</cp:revision>
  <dcterms:created xsi:type="dcterms:W3CDTF">2020-11-30T13:38:00Z</dcterms:created>
  <dcterms:modified xsi:type="dcterms:W3CDTF">2021-01-12T07:56:00Z</dcterms:modified>
</cp:coreProperties>
</file>